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AA09041" w14:textId="257FFFAA" w:rsidR="00510CB8" w:rsidRDefault="001B0251" w:rsidP="004B1D7C">
      <w:pPr>
        <w:pStyle w:val="SCT"/>
        <w:rPr>
          <w:rFonts w:ascii="Times New Roman" w:hAnsi="Times New Roman"/>
        </w:rPr>
      </w:pPr>
      <w:bookmarkStart w:id="0" w:name="_Hlk2599433"/>
      <w:bookmarkEnd w:id="0"/>
      <w:r w:rsidRPr="00E77D58">
        <w:rPr>
          <w:rFonts w:ascii="Times New Roman" w:hAnsi="Times New Roman"/>
        </w:rPr>
        <w:t xml:space="preserve">SECTION </w:t>
      </w:r>
      <w:r w:rsidR="009562C6" w:rsidRPr="00E77D58">
        <w:rPr>
          <w:rFonts w:ascii="Times New Roman" w:hAnsi="Times New Roman"/>
        </w:rPr>
        <w:t>07 </w:t>
      </w:r>
      <w:r w:rsidR="00233DA2" w:rsidRPr="00E77D58">
        <w:rPr>
          <w:rFonts w:ascii="Times New Roman" w:hAnsi="Times New Roman"/>
        </w:rPr>
        <w:t>14</w:t>
      </w:r>
      <w:r w:rsidR="009562C6" w:rsidRPr="00E77D58">
        <w:rPr>
          <w:rFonts w:ascii="Times New Roman" w:hAnsi="Times New Roman"/>
        </w:rPr>
        <w:t> </w:t>
      </w:r>
      <w:r w:rsidR="00233DA2" w:rsidRPr="00E77D58">
        <w:rPr>
          <w:rFonts w:ascii="Times New Roman" w:hAnsi="Times New Roman"/>
        </w:rPr>
        <w:t>13</w:t>
      </w:r>
      <w:r w:rsidR="00176552" w:rsidRPr="00E77D58">
        <w:rPr>
          <w:rFonts w:ascii="Times New Roman" w:hAnsi="Times New Roman"/>
        </w:rPr>
        <w:t> </w:t>
      </w:r>
      <w:r w:rsidR="007F0ABA" w:rsidRPr="00E77D58">
        <w:rPr>
          <w:rFonts w:ascii="Times New Roman" w:hAnsi="Times New Roman"/>
        </w:rPr>
        <w:t>–</w:t>
      </w:r>
      <w:r w:rsidR="00176552" w:rsidRPr="00E77D58">
        <w:rPr>
          <w:rFonts w:ascii="Times New Roman" w:hAnsi="Times New Roman"/>
        </w:rPr>
        <w:t> </w:t>
      </w:r>
      <w:r w:rsidR="00233DA2" w:rsidRPr="00E77D58">
        <w:rPr>
          <w:rFonts w:ascii="Times New Roman" w:hAnsi="Times New Roman"/>
        </w:rPr>
        <w:t xml:space="preserve">HOT FLUID-APPLIED </w:t>
      </w:r>
      <w:r w:rsidR="0000466B" w:rsidRPr="00E77D58">
        <w:rPr>
          <w:rFonts w:ascii="Times New Roman" w:hAnsi="Times New Roman"/>
        </w:rPr>
        <w:t>WATERPROOFING</w:t>
      </w:r>
    </w:p>
    <w:p w14:paraId="1B854FCA" w14:textId="076A47BB" w:rsidR="007064A9" w:rsidRPr="007064A9" w:rsidRDefault="007064A9" w:rsidP="007064A9">
      <w:pPr>
        <w:pStyle w:val="PRT"/>
        <w:numPr>
          <w:ilvl w:val="0"/>
          <w:numId w:val="0"/>
        </w:numPr>
      </w:pPr>
      <w:r>
        <w:rPr>
          <w:noProof/>
        </w:rPr>
        <mc:AlternateContent>
          <mc:Choice Requires="wps">
            <w:drawing>
              <wp:inline distT="0" distB="0" distL="0" distR="0" wp14:anchorId="32DB19F9" wp14:editId="104D7ABC">
                <wp:extent cx="5486400" cy="669925"/>
                <wp:effectExtent l="0" t="0" r="19050" b="15875"/>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669925"/>
                        </a:xfrm>
                        <a:prstGeom prst="rect">
                          <a:avLst/>
                        </a:prstGeom>
                        <a:solidFill>
                          <a:srgbClr val="ED7D31">
                            <a:lumMod val="40000"/>
                            <a:lumOff val="60000"/>
                          </a:srgbClr>
                        </a:solidFill>
                        <a:ln w="12700" cap="flat" cmpd="sng" algn="ctr">
                          <a:solidFill>
                            <a:srgbClr val="FF0000"/>
                          </a:solidFill>
                          <a:prstDash val="solid"/>
                          <a:miter lim="800000"/>
                          <a:headEnd/>
                          <a:tailEnd/>
                        </a:ln>
                        <a:effectLst/>
                      </wps:spPr>
                      <wps:txbx>
                        <w:txbxContent>
                          <w:p w14:paraId="440F0388" w14:textId="77777777" w:rsidR="007064A9" w:rsidRPr="00000EF8" w:rsidRDefault="007064A9" w:rsidP="007064A9">
                            <w:pPr>
                              <w:rPr>
                                <w:rFonts w:ascii="Times New Roman" w:hAnsi="Times New Roman"/>
                                <w:b/>
                                <w:bCs/>
                                <w:color w:val="000000"/>
                              </w:rPr>
                            </w:pPr>
                            <w:r w:rsidRPr="00000EF8">
                              <w:rPr>
                                <w:rFonts w:ascii="Times New Roman" w:hAnsi="Times New Roman"/>
                                <w:b/>
                                <w:bCs/>
                              </w:rPr>
                              <w:t xml:space="preserve">The highlighted text boxes and anything in </w:t>
                            </w:r>
                            <w:r w:rsidRPr="00000EF8">
                              <w:rPr>
                                <w:rFonts w:ascii="Times New Roman" w:hAnsi="Times New Roman"/>
                                <w:b/>
                                <w:bCs/>
                                <w:color w:val="2F5496"/>
                              </w:rPr>
                              <w:t xml:space="preserve">blue text </w:t>
                            </w:r>
                            <w:r w:rsidRPr="00000EF8">
                              <w:rPr>
                                <w:rFonts w:ascii="Times New Roman" w:hAnsi="Times New Roman"/>
                                <w:b/>
                                <w:bCs/>
                              </w:rPr>
                              <w:t xml:space="preserve">is for internal use only. Please delete once the appropriate warranty option is selected. </w:t>
                            </w:r>
                          </w:p>
                          <w:p w14:paraId="0F075F10" w14:textId="77777777" w:rsidR="007064A9" w:rsidRPr="00000EF8" w:rsidRDefault="007064A9" w:rsidP="007064A9">
                            <w:pPr>
                              <w:rPr>
                                <w:color w:val="000000"/>
                              </w:rPr>
                            </w:pPr>
                          </w:p>
                        </w:txbxContent>
                      </wps:txbx>
                      <wps:bodyPr rot="0" vert="horz" wrap="square" lIns="91440" tIns="45720" rIns="91440" bIns="45720" anchor="t" anchorCtr="0">
                        <a:noAutofit/>
                      </wps:bodyPr>
                    </wps:wsp>
                  </a:graphicData>
                </a:graphic>
              </wp:inline>
            </w:drawing>
          </mc:Choice>
          <mc:Fallback>
            <w:pict>
              <v:shapetype w14:anchorId="32DB19F9" id="_x0000_t202" coordsize="21600,21600" o:spt="202" path="m,l,21600r21600,l21600,xe">
                <v:stroke joinstyle="miter"/>
                <v:path gradientshapeok="t" o:connecttype="rect"/>
              </v:shapetype>
              <v:shape id="Text Box 217" o:spid="_x0000_s1026" type="#_x0000_t202" style="width:6in;height:52.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3G8ZgIAAMoEAAAOAAAAZHJzL2Uyb0RvYy54bWysVNtuGjEQfa/Uf7D8XhYoAbLKEqUhVJXS&#10;i5T0Awavd9eqb7UNu/TrO7aB0FZ9qfpi2TP2mTlzZnxzOyhJ9tx5YXRFJ6MxJVwzUwvdVvTr8+bN&#10;khIfQNcgjeYVPXBPb1evX930tuRT0xlZc0cQRPuytxXtQrBlUXjWcQV+ZCzX6GyMUxDw6NqidtAj&#10;upLFdDyeF71xtXWGce/Rus5Oukr4TcNZ+Nw0ngciK4q5hbS6tG7jWqxuoGwd2E6wYxrwD1koEBqD&#10;nqHWEIDsnPgDSgnmjDdNGDGjCtM0gvHEAdlMxr+xeerA8sQFi+PtuUz+/8GyT/svjoi6otPJghIN&#10;CkV65kMg78xAog0r1Ftf4sUni1fDgA5UOrH19tGwb55oc9+Bbvmdc6bvONSY4SS+LC6eZhwfQbb9&#10;R1NjINgFk4CGxqlYPiwIQXRU6nBWJybD0Hg1W85nY3Qx9M3n19fTqxQCytNr63x4z40icVNRh+on&#10;dNg/+hCzgfJ0JQbzRop6I6RMB9du76Uje8BOeVgv1m8zRblTmGs2Y3SMn1oGzdhY2Tw/mRHfZ5gU&#10;6xd8qUmPRZkuEgPAVm8kBCSjLBbf65YSkC3OEAsu1/av2W02lwEvr0V2a/BdzivFz+kqEXDMpFAV&#10;XcbHRxZRqgddJ0YBhMx7pCF1rAlPA3SsXVQyipdlDMN2wGfRuDX1ATV1Jg8Xfga46Yz7QUmPg4Xk&#10;vu/AcUrkB419cT2ZzeIkpsPsajHFg7v0bC89oBlCVRQrlbf3IU1vTE+bO+yfRiRpXzI5dh0OTFLh&#10;ONxxIi/P6dbLF7T6CQAA//8DAFBLAwQUAAYACAAAACEA14LOKNoAAAAFAQAADwAAAGRycy9kb3du&#10;cmV2LnhtbEyPT0vDQBDF74LfYRnBm91YbC1pNkUEsR4E+/c8zU6T0OxsyG7T6Kd39KKXgcd7vPm9&#10;bDG4RvXUhdqzgftRAoq48Lbm0sB283I3AxUissXGMxn4pACL/Poqw9T6C6+oX8dSSQmHFA1UMbap&#10;1qGoyGEY+ZZYvKPvHEaRXalthxcpd40eJ8lUO6xZPlTY0nNFxWl9dgZe9/ajf3P1mL50X27axyW/&#10;75bG3N4MT3NQkYb4F4YffEGHXJgO/sw2qMaADIm/V7zZ9EHkQULJZAI6z/R/+vwbAAD//wMAUEsB&#10;Ai0AFAAGAAgAAAAhALaDOJL+AAAA4QEAABMAAAAAAAAAAAAAAAAAAAAAAFtDb250ZW50X1R5cGVz&#10;XS54bWxQSwECLQAUAAYACAAAACEAOP0h/9YAAACUAQAACwAAAAAAAAAAAAAAAAAvAQAAX3JlbHMv&#10;LnJlbHNQSwECLQAUAAYACAAAACEAbbtxvGYCAADKBAAADgAAAAAAAAAAAAAAAAAuAgAAZHJzL2Uy&#10;b0RvYy54bWxQSwECLQAUAAYACAAAACEA14LOKNoAAAAFAQAADwAAAAAAAAAAAAAAAADABAAAZHJz&#10;L2Rvd25yZXYueG1sUEsFBgAAAAAEAAQA8wAAAMcFAAAAAA==&#10;" fillcolor="#f8cbad" strokecolor="red" strokeweight="1pt">
                <v:textbox>
                  <w:txbxContent>
                    <w:p w14:paraId="440F0388" w14:textId="77777777" w:rsidR="007064A9" w:rsidRPr="00000EF8" w:rsidRDefault="007064A9" w:rsidP="007064A9">
                      <w:pPr>
                        <w:rPr>
                          <w:rFonts w:ascii="Times New Roman" w:hAnsi="Times New Roman"/>
                          <w:b/>
                          <w:bCs/>
                          <w:color w:val="000000"/>
                        </w:rPr>
                      </w:pPr>
                      <w:r w:rsidRPr="00000EF8">
                        <w:rPr>
                          <w:rFonts w:ascii="Times New Roman" w:hAnsi="Times New Roman"/>
                          <w:b/>
                          <w:bCs/>
                        </w:rPr>
                        <w:t xml:space="preserve">The highlighted text boxes and anything in </w:t>
                      </w:r>
                      <w:r w:rsidRPr="00000EF8">
                        <w:rPr>
                          <w:rFonts w:ascii="Times New Roman" w:hAnsi="Times New Roman"/>
                          <w:b/>
                          <w:bCs/>
                          <w:color w:val="2F5496"/>
                        </w:rPr>
                        <w:t xml:space="preserve">blue text </w:t>
                      </w:r>
                      <w:r w:rsidRPr="00000EF8">
                        <w:rPr>
                          <w:rFonts w:ascii="Times New Roman" w:hAnsi="Times New Roman"/>
                          <w:b/>
                          <w:bCs/>
                        </w:rPr>
                        <w:t xml:space="preserve">is for internal use only. Please delete once the appropriate warranty option is selected. </w:t>
                      </w:r>
                    </w:p>
                    <w:p w14:paraId="0F075F10" w14:textId="77777777" w:rsidR="007064A9" w:rsidRPr="00000EF8" w:rsidRDefault="007064A9" w:rsidP="007064A9">
                      <w:pPr>
                        <w:rPr>
                          <w:color w:val="000000"/>
                        </w:rPr>
                      </w:pPr>
                    </w:p>
                  </w:txbxContent>
                </v:textbox>
                <w10:anchorlock/>
              </v:shape>
            </w:pict>
          </mc:Fallback>
        </mc:AlternateContent>
      </w:r>
    </w:p>
    <w:p w14:paraId="5CCB0160" w14:textId="77777777" w:rsidR="00C62BB6" w:rsidRPr="00E77D58" w:rsidRDefault="00C62BB6" w:rsidP="004B1D7C">
      <w:pPr>
        <w:pStyle w:val="PRT"/>
        <w:rPr>
          <w:rFonts w:ascii="Times New Roman" w:hAnsi="Times New Roman"/>
        </w:rPr>
      </w:pPr>
      <w:r w:rsidRPr="00E77D58">
        <w:rPr>
          <w:rFonts w:ascii="Times New Roman" w:hAnsi="Times New Roman"/>
        </w:rPr>
        <w:t>GENERAL</w:t>
      </w:r>
    </w:p>
    <w:p w14:paraId="7300B210" w14:textId="77777777" w:rsidR="00C62BB6" w:rsidRPr="00E77D58" w:rsidRDefault="00A83E3C" w:rsidP="004B1D7C">
      <w:pPr>
        <w:pStyle w:val="ART"/>
        <w:rPr>
          <w:rFonts w:ascii="Times New Roman" w:hAnsi="Times New Roman"/>
        </w:rPr>
      </w:pPr>
      <w:r w:rsidRPr="00E77D58">
        <w:rPr>
          <w:rFonts w:ascii="Times New Roman" w:hAnsi="Times New Roman"/>
        </w:rPr>
        <w:t>SUMMARY</w:t>
      </w:r>
    </w:p>
    <w:p w14:paraId="7CBC091E" w14:textId="77777777" w:rsidR="00F13862" w:rsidRPr="00E77D58" w:rsidRDefault="00A83E3C" w:rsidP="004B1D7C">
      <w:pPr>
        <w:pStyle w:val="PR1"/>
        <w:rPr>
          <w:rFonts w:ascii="Times New Roman" w:hAnsi="Times New Roman"/>
        </w:rPr>
      </w:pPr>
      <w:r w:rsidRPr="00E77D58">
        <w:rPr>
          <w:rFonts w:ascii="Times New Roman" w:hAnsi="Times New Roman"/>
        </w:rPr>
        <w:t xml:space="preserve">Section </w:t>
      </w:r>
      <w:r w:rsidR="00F13862" w:rsidRPr="00E77D58">
        <w:rPr>
          <w:rFonts w:ascii="Times New Roman" w:hAnsi="Times New Roman"/>
        </w:rPr>
        <w:t>I</w:t>
      </w:r>
      <w:r w:rsidRPr="00E77D58">
        <w:rPr>
          <w:rFonts w:ascii="Times New Roman" w:hAnsi="Times New Roman"/>
        </w:rPr>
        <w:t>ncludes</w:t>
      </w:r>
      <w:r w:rsidR="00F13862" w:rsidRPr="00E77D58">
        <w:rPr>
          <w:rFonts w:ascii="Times New Roman" w:hAnsi="Times New Roman"/>
        </w:rPr>
        <w:t>:</w:t>
      </w:r>
    </w:p>
    <w:p w14:paraId="0300E606" w14:textId="2491C492" w:rsidR="002A2220" w:rsidRPr="00F35A18" w:rsidRDefault="00354A25" w:rsidP="00F35A18">
      <w:pPr>
        <w:pStyle w:val="PR2"/>
        <w:spacing w:before="240"/>
        <w:rPr>
          <w:rFonts w:ascii="Times New Roman" w:hAnsi="Times New Roman"/>
        </w:rPr>
      </w:pPr>
      <w:r w:rsidRPr="00E77D58">
        <w:rPr>
          <w:rFonts w:ascii="Times New Roman" w:hAnsi="Times New Roman"/>
        </w:rPr>
        <w:t>Hot</w:t>
      </w:r>
      <w:r w:rsidR="0000466B" w:rsidRPr="00E77D58">
        <w:rPr>
          <w:rFonts w:ascii="Times New Roman" w:hAnsi="Times New Roman"/>
        </w:rPr>
        <w:t xml:space="preserve"> </w:t>
      </w:r>
      <w:r w:rsidR="00A83E3C" w:rsidRPr="00E77D58">
        <w:rPr>
          <w:rFonts w:ascii="Times New Roman" w:hAnsi="Times New Roman"/>
        </w:rPr>
        <w:t>fl</w:t>
      </w:r>
      <w:r w:rsidR="0000466B" w:rsidRPr="00E77D58">
        <w:rPr>
          <w:rFonts w:ascii="Times New Roman" w:hAnsi="Times New Roman"/>
        </w:rPr>
        <w:t>uid-applied rubberized asphalt waterproofing</w:t>
      </w:r>
      <w:r w:rsidR="00F13862" w:rsidRPr="00E77D58">
        <w:rPr>
          <w:rFonts w:ascii="Times New Roman" w:hAnsi="Times New Roman"/>
        </w:rPr>
        <w:t xml:space="preserve">, </w:t>
      </w:r>
      <w:r w:rsidR="002658D2" w:rsidRPr="00E77D58">
        <w:rPr>
          <w:rFonts w:ascii="Times New Roman" w:hAnsi="Times New Roman"/>
        </w:rPr>
        <w:t>horizontal deck applications</w:t>
      </w:r>
      <w:r w:rsidR="00F13862" w:rsidRPr="00E77D58">
        <w:rPr>
          <w:rFonts w:ascii="Times New Roman" w:hAnsi="Times New Roman"/>
        </w:rPr>
        <w:t>.</w:t>
      </w:r>
    </w:p>
    <w:p w14:paraId="548522C9" w14:textId="77777777" w:rsidR="00C62BB6" w:rsidRPr="00E77D58" w:rsidRDefault="00176552" w:rsidP="004B1D7C">
      <w:pPr>
        <w:pStyle w:val="ART"/>
        <w:rPr>
          <w:rFonts w:ascii="Times New Roman" w:hAnsi="Times New Roman"/>
        </w:rPr>
      </w:pPr>
      <w:r w:rsidRPr="00E77D58">
        <w:rPr>
          <w:rFonts w:ascii="Times New Roman" w:hAnsi="Times New Roman"/>
        </w:rPr>
        <w:t>RELATED REQUIREMENTS</w:t>
      </w:r>
    </w:p>
    <w:p w14:paraId="5F1EEBE3" w14:textId="77777777" w:rsidR="0000466B" w:rsidRPr="00E77D58" w:rsidRDefault="0000466B" w:rsidP="002A2220">
      <w:pPr>
        <w:pStyle w:val="PR2"/>
        <w:spacing w:before="240"/>
        <w:outlineLvl w:val="9"/>
        <w:rPr>
          <w:rFonts w:ascii="Times New Roman" w:hAnsi="Times New Roman"/>
        </w:rPr>
      </w:pPr>
      <w:r w:rsidRPr="00E77D58">
        <w:rPr>
          <w:rFonts w:ascii="Times New Roman" w:hAnsi="Times New Roman"/>
        </w:rPr>
        <w:t xml:space="preserve">Section 03 31 00 "Cast-in-Place Concrete" for moisture curing of </w:t>
      </w:r>
      <w:r w:rsidR="004B1D7C" w:rsidRPr="00E77D58">
        <w:rPr>
          <w:rFonts w:ascii="Times New Roman" w:hAnsi="Times New Roman"/>
        </w:rPr>
        <w:t xml:space="preserve">concrete </w:t>
      </w:r>
      <w:r w:rsidRPr="00E77D58">
        <w:rPr>
          <w:rFonts w:ascii="Times New Roman" w:hAnsi="Times New Roman"/>
        </w:rPr>
        <w:t>waterproofing substrate.</w:t>
      </w:r>
    </w:p>
    <w:p w14:paraId="404C5D00" w14:textId="77777777" w:rsidR="00DE3E88" w:rsidRPr="00E77D58" w:rsidRDefault="00DE3E88" w:rsidP="004B1D7C">
      <w:pPr>
        <w:pStyle w:val="PR2"/>
        <w:outlineLvl w:val="9"/>
        <w:rPr>
          <w:rFonts w:ascii="Times New Roman" w:hAnsi="Times New Roman"/>
        </w:rPr>
      </w:pPr>
      <w:r w:rsidRPr="00E77D58">
        <w:rPr>
          <w:rFonts w:ascii="Times New Roman" w:hAnsi="Times New Roman"/>
        </w:rPr>
        <w:t>Section 04 20 00 "Unit Masonry" for compatibility with flashing components.</w:t>
      </w:r>
    </w:p>
    <w:p w14:paraId="4C98944D" w14:textId="77777777" w:rsidR="00C5471E" w:rsidRPr="00E77D58" w:rsidRDefault="00C5471E" w:rsidP="004B1D7C">
      <w:pPr>
        <w:pStyle w:val="PR2"/>
        <w:outlineLvl w:val="9"/>
        <w:rPr>
          <w:rFonts w:ascii="Times New Roman" w:hAnsi="Times New Roman"/>
        </w:rPr>
      </w:pPr>
      <w:r w:rsidRPr="00E77D58">
        <w:rPr>
          <w:rFonts w:ascii="Times New Roman" w:hAnsi="Times New Roman"/>
        </w:rPr>
        <w:t>Section 07 21 00 "Thermal Insulation" for foundation and perimeter insulation.</w:t>
      </w:r>
    </w:p>
    <w:p w14:paraId="147E3CDF" w14:textId="77777777" w:rsidR="00DE3E88" w:rsidRPr="00E77D58" w:rsidRDefault="00DE3E88" w:rsidP="004B1D7C">
      <w:pPr>
        <w:pStyle w:val="PR2"/>
        <w:outlineLvl w:val="9"/>
        <w:rPr>
          <w:rFonts w:ascii="Times New Roman" w:hAnsi="Times New Roman"/>
        </w:rPr>
      </w:pPr>
      <w:r w:rsidRPr="00E77D58">
        <w:rPr>
          <w:rFonts w:ascii="Times New Roman" w:hAnsi="Times New Roman"/>
        </w:rPr>
        <w:t xml:space="preserve">Division 07 </w:t>
      </w:r>
      <w:r w:rsidR="002A2220" w:rsidRPr="00E77D58">
        <w:rPr>
          <w:rFonts w:ascii="Times New Roman" w:hAnsi="Times New Roman"/>
        </w:rPr>
        <w:t>air barrier</w:t>
      </w:r>
      <w:r w:rsidR="0000466B" w:rsidRPr="00E77D58">
        <w:rPr>
          <w:rFonts w:ascii="Times New Roman" w:hAnsi="Times New Roman"/>
        </w:rPr>
        <w:t xml:space="preserve"> section for wall</w:t>
      </w:r>
      <w:r w:rsidRPr="00E77D58">
        <w:rPr>
          <w:rFonts w:ascii="Times New Roman" w:hAnsi="Times New Roman"/>
        </w:rPr>
        <w:t xml:space="preserve"> </w:t>
      </w:r>
      <w:r w:rsidR="00AF4932" w:rsidRPr="00E77D58">
        <w:rPr>
          <w:rFonts w:ascii="Times New Roman" w:hAnsi="Times New Roman"/>
        </w:rPr>
        <w:t>waterproofing</w:t>
      </w:r>
      <w:r w:rsidRPr="00E77D58">
        <w:rPr>
          <w:rFonts w:ascii="Times New Roman" w:hAnsi="Times New Roman"/>
        </w:rPr>
        <w:t xml:space="preserve"> and interface coordination.</w:t>
      </w:r>
    </w:p>
    <w:p w14:paraId="49F1E3E5" w14:textId="77777777" w:rsidR="004F1231" w:rsidRPr="00E77D58" w:rsidRDefault="004F1231" w:rsidP="004F1231">
      <w:pPr>
        <w:pStyle w:val="PR2"/>
        <w:outlineLvl w:val="9"/>
        <w:rPr>
          <w:rFonts w:ascii="Times New Roman" w:hAnsi="Times New Roman"/>
        </w:rPr>
      </w:pPr>
      <w:r w:rsidRPr="00E77D58">
        <w:rPr>
          <w:rFonts w:ascii="Times New Roman" w:hAnsi="Times New Roman"/>
        </w:rPr>
        <w:t>Section 07 72 73 "Membrane Leak Detection System" for requirements for EFVM leak detection system installation and membrane leak testing.</w:t>
      </w:r>
    </w:p>
    <w:p w14:paraId="5FC09A76" w14:textId="77777777" w:rsidR="002A2220" w:rsidRPr="00E77D58" w:rsidRDefault="002A2220" w:rsidP="002A2220">
      <w:pPr>
        <w:pStyle w:val="PR2"/>
        <w:rPr>
          <w:rFonts w:ascii="Times New Roman" w:hAnsi="Times New Roman"/>
        </w:rPr>
      </w:pPr>
      <w:r w:rsidRPr="00E77D58">
        <w:rPr>
          <w:rFonts w:ascii="Times New Roman" w:hAnsi="Times New Roman"/>
        </w:rPr>
        <w:t>Section 07 76 13 "Roof Pavers" for requirements for roof ballast and roof decking pavers and support pedestal systems.</w:t>
      </w:r>
    </w:p>
    <w:p w14:paraId="7AF28BA3" w14:textId="77777777" w:rsidR="00F13862" w:rsidRPr="00E77D58" w:rsidRDefault="00F13862" w:rsidP="004B1D7C">
      <w:pPr>
        <w:pStyle w:val="PR2"/>
        <w:outlineLvl w:val="9"/>
        <w:rPr>
          <w:rFonts w:ascii="Times New Roman" w:hAnsi="Times New Roman"/>
        </w:rPr>
      </w:pPr>
      <w:r w:rsidRPr="00E77D58">
        <w:rPr>
          <w:rFonts w:ascii="Times New Roman" w:hAnsi="Times New Roman"/>
        </w:rPr>
        <w:t>Section 07 92 00 "Joint Sealants" for joint sealants and accessories and joint preparation.</w:t>
      </w:r>
    </w:p>
    <w:p w14:paraId="45E3E633" w14:textId="77777777" w:rsidR="00F13862" w:rsidRPr="00E77D58" w:rsidRDefault="00F13862" w:rsidP="004B1D7C">
      <w:pPr>
        <w:pStyle w:val="PR2"/>
        <w:outlineLvl w:val="9"/>
        <w:rPr>
          <w:rFonts w:ascii="Times New Roman" w:hAnsi="Times New Roman"/>
        </w:rPr>
      </w:pPr>
      <w:r w:rsidRPr="00E77D58">
        <w:rPr>
          <w:rFonts w:ascii="Times New Roman" w:hAnsi="Times New Roman"/>
        </w:rPr>
        <w:t>Section 07 95 00 "Expansion Control" for expansion joint systems.</w:t>
      </w:r>
    </w:p>
    <w:p w14:paraId="53030147" w14:textId="77777777" w:rsidR="002A2220" w:rsidRPr="00E77D58" w:rsidRDefault="002A2220" w:rsidP="002A2220">
      <w:pPr>
        <w:pStyle w:val="PR2"/>
        <w:rPr>
          <w:rFonts w:ascii="Times New Roman" w:hAnsi="Times New Roman"/>
        </w:rPr>
      </w:pPr>
      <w:r w:rsidRPr="00E77D58">
        <w:rPr>
          <w:rFonts w:ascii="Times New Roman" w:hAnsi="Times New Roman"/>
        </w:rPr>
        <w:t>Section 33 46 00 "Subdrainage" for drainage pipe and conduits, drainage panels, and filter fabrics.</w:t>
      </w:r>
    </w:p>
    <w:p w14:paraId="3554D6F6" w14:textId="77777777" w:rsidR="00A41C22" w:rsidRPr="00E77D58" w:rsidRDefault="00176552" w:rsidP="004B1D7C">
      <w:pPr>
        <w:pStyle w:val="ART"/>
        <w:rPr>
          <w:rFonts w:ascii="Times New Roman" w:hAnsi="Times New Roman"/>
        </w:rPr>
      </w:pPr>
      <w:r w:rsidRPr="00E77D58">
        <w:rPr>
          <w:rFonts w:ascii="Times New Roman" w:hAnsi="Times New Roman"/>
        </w:rPr>
        <w:t>REFERENCES</w:t>
      </w:r>
    </w:p>
    <w:p w14:paraId="08418B6E" w14:textId="77777777" w:rsidR="00176552" w:rsidRPr="00E77D58" w:rsidRDefault="00176552" w:rsidP="004B1D7C">
      <w:pPr>
        <w:pStyle w:val="PR1"/>
        <w:rPr>
          <w:rFonts w:ascii="Times New Roman" w:hAnsi="Times New Roman"/>
        </w:rPr>
      </w:pPr>
      <w:r w:rsidRPr="00E77D58">
        <w:rPr>
          <w:rFonts w:ascii="Times New Roman" w:hAnsi="Times New Roman"/>
        </w:rPr>
        <w:t>References, General</w:t>
      </w:r>
      <w:r w:rsidR="002927C3" w:rsidRPr="00E77D58">
        <w:rPr>
          <w:rFonts w:ascii="Times New Roman" w:hAnsi="Times New Roman"/>
        </w:rPr>
        <w:t xml:space="preserve">: </w:t>
      </w:r>
      <w:r w:rsidRPr="00E77D58">
        <w:rPr>
          <w:rFonts w:ascii="Times New Roman" w:hAnsi="Times New Roman"/>
        </w:rPr>
        <w:t xml:space="preserve">Versions of the following </w:t>
      </w:r>
      <w:r w:rsidR="004450B9" w:rsidRPr="00E77D58">
        <w:rPr>
          <w:rFonts w:ascii="Times New Roman" w:hAnsi="Times New Roman"/>
        </w:rPr>
        <w:t>standards</w:t>
      </w:r>
      <w:r w:rsidRPr="00E77D58">
        <w:rPr>
          <w:rFonts w:ascii="Times New Roman" w:hAnsi="Times New Roman"/>
        </w:rPr>
        <w:t xml:space="preserve"> current as of the date of </w:t>
      </w:r>
      <w:r w:rsidR="004450B9" w:rsidRPr="00E77D58">
        <w:rPr>
          <w:rFonts w:ascii="Times New Roman" w:hAnsi="Times New Roman"/>
        </w:rPr>
        <w:t>issue of the project</w:t>
      </w:r>
      <w:r w:rsidRPr="00E77D58">
        <w:rPr>
          <w:rFonts w:ascii="Times New Roman" w:hAnsi="Times New Roman"/>
        </w:rPr>
        <w:t xml:space="preserve"> apply to the Work of this Section.</w:t>
      </w:r>
    </w:p>
    <w:p w14:paraId="558EB6D4" w14:textId="2B6A239F" w:rsidR="00A41C22" w:rsidRPr="00E77D58" w:rsidRDefault="00977CAC" w:rsidP="004B1D7C">
      <w:pPr>
        <w:pStyle w:val="PR1"/>
        <w:rPr>
          <w:rFonts w:ascii="Times New Roman" w:hAnsi="Times New Roman"/>
        </w:rPr>
      </w:pPr>
      <w:r w:rsidRPr="00E77D58">
        <w:rPr>
          <w:rFonts w:ascii="Times New Roman" w:hAnsi="Times New Roman"/>
        </w:rPr>
        <w:t>ASTM </w:t>
      </w:r>
      <w:r w:rsidR="00A41C22" w:rsidRPr="00E77D58">
        <w:rPr>
          <w:rFonts w:ascii="Times New Roman" w:hAnsi="Times New Roman"/>
        </w:rPr>
        <w:t>International (ASTM)</w:t>
      </w:r>
      <w:r w:rsidR="002927C3" w:rsidRPr="00E77D58">
        <w:rPr>
          <w:rFonts w:ascii="Times New Roman" w:hAnsi="Times New Roman"/>
        </w:rPr>
        <w:t xml:space="preserve">: </w:t>
      </w:r>
    </w:p>
    <w:p w14:paraId="5F08C1E0" w14:textId="77777777" w:rsidR="003B0713" w:rsidRPr="00E77D58" w:rsidRDefault="007C3FB6" w:rsidP="004B1D7C">
      <w:pPr>
        <w:pStyle w:val="PR2"/>
        <w:spacing w:before="240"/>
        <w:rPr>
          <w:rFonts w:ascii="Times New Roman" w:hAnsi="Times New Roman"/>
        </w:rPr>
      </w:pPr>
      <w:r w:rsidRPr="00E77D58">
        <w:rPr>
          <w:rFonts w:ascii="Times New Roman" w:hAnsi="Times New Roman"/>
        </w:rPr>
        <w:t>ASTM </w:t>
      </w:r>
      <w:r w:rsidR="003B0713" w:rsidRPr="00E77D58">
        <w:rPr>
          <w:rFonts w:ascii="Times New Roman" w:hAnsi="Times New Roman"/>
        </w:rPr>
        <w:t>C</w:t>
      </w:r>
      <w:r w:rsidRPr="00E77D58">
        <w:rPr>
          <w:rFonts w:ascii="Times New Roman" w:hAnsi="Times New Roman"/>
        </w:rPr>
        <w:t> </w:t>
      </w:r>
      <w:r w:rsidR="003B0713" w:rsidRPr="00E77D58">
        <w:rPr>
          <w:rFonts w:ascii="Times New Roman" w:hAnsi="Times New Roman"/>
        </w:rPr>
        <w:t>920</w:t>
      </w:r>
      <w:r w:rsidRPr="00E77D58">
        <w:rPr>
          <w:rFonts w:ascii="Times New Roman" w:hAnsi="Times New Roman"/>
        </w:rPr>
        <w:t xml:space="preserve"> - Standard </w:t>
      </w:r>
      <w:r w:rsidR="003B0713" w:rsidRPr="00E77D58">
        <w:rPr>
          <w:rFonts w:ascii="Times New Roman" w:hAnsi="Times New Roman"/>
        </w:rPr>
        <w:t>Specification for Elastomeric Joint Sealants</w:t>
      </w:r>
    </w:p>
    <w:p w14:paraId="6E028690" w14:textId="77777777" w:rsidR="009644D9" w:rsidRPr="00E77D58" w:rsidRDefault="009644D9" w:rsidP="009644D9">
      <w:pPr>
        <w:pStyle w:val="PR2"/>
        <w:outlineLvl w:val="9"/>
        <w:rPr>
          <w:rFonts w:ascii="Times New Roman" w:hAnsi="Times New Roman"/>
        </w:rPr>
      </w:pPr>
      <w:r w:rsidRPr="00E77D58">
        <w:rPr>
          <w:rFonts w:ascii="Times New Roman" w:hAnsi="Times New Roman"/>
        </w:rPr>
        <w:t>ASTM D 4258 - Standard Practice for Surface Cleaning Concrete for Coating</w:t>
      </w:r>
    </w:p>
    <w:p w14:paraId="71F13A7F" w14:textId="77777777" w:rsidR="009644D9" w:rsidRPr="00E77D58" w:rsidRDefault="009644D9" w:rsidP="009644D9">
      <w:pPr>
        <w:pStyle w:val="PR2"/>
        <w:outlineLvl w:val="9"/>
        <w:rPr>
          <w:rFonts w:ascii="Times New Roman" w:hAnsi="Times New Roman"/>
        </w:rPr>
      </w:pPr>
      <w:r w:rsidRPr="00E77D58">
        <w:rPr>
          <w:rFonts w:ascii="Times New Roman" w:hAnsi="Times New Roman"/>
        </w:rPr>
        <w:t>ASTM D 4263 - Standard Test Method for Indicating Moisture in Concrete by the Plastic Sheet Method</w:t>
      </w:r>
    </w:p>
    <w:p w14:paraId="4E5E0176" w14:textId="77777777" w:rsidR="009644D9" w:rsidRPr="00E77D58" w:rsidRDefault="009644D9" w:rsidP="009644D9">
      <w:pPr>
        <w:pStyle w:val="PR2"/>
        <w:outlineLvl w:val="9"/>
        <w:rPr>
          <w:rFonts w:ascii="Times New Roman" w:hAnsi="Times New Roman"/>
        </w:rPr>
      </w:pPr>
      <w:r w:rsidRPr="00E77D58">
        <w:rPr>
          <w:rFonts w:ascii="Times New Roman" w:hAnsi="Times New Roman"/>
        </w:rPr>
        <w:t>ASTM D 4716 - Standard Test Method for Determining the (In-plane) Flow Rate per Unit Width and Hydraulic Transmissivity of a Geosynthetic Using a Constant Head</w:t>
      </w:r>
    </w:p>
    <w:p w14:paraId="076AF84B" w14:textId="77777777" w:rsidR="007C3FB6" w:rsidRPr="00E77D58" w:rsidRDefault="007C3FB6" w:rsidP="004B1D7C">
      <w:pPr>
        <w:pStyle w:val="PR2"/>
        <w:rPr>
          <w:rFonts w:ascii="Times New Roman" w:hAnsi="Times New Roman"/>
        </w:rPr>
      </w:pPr>
      <w:r w:rsidRPr="00E77D58">
        <w:rPr>
          <w:rFonts w:ascii="Times New Roman" w:hAnsi="Times New Roman"/>
        </w:rPr>
        <w:t>ASTM E 84 - Standard Test Method for Surface Burning Characteristics of Building Materials</w:t>
      </w:r>
    </w:p>
    <w:p w14:paraId="2DC4025B" w14:textId="77777777" w:rsidR="003B0713" w:rsidRPr="00E77D58" w:rsidRDefault="007C3FB6" w:rsidP="004B1D7C">
      <w:pPr>
        <w:pStyle w:val="PR2"/>
        <w:rPr>
          <w:rFonts w:ascii="Times New Roman" w:hAnsi="Times New Roman"/>
        </w:rPr>
      </w:pPr>
      <w:r w:rsidRPr="00E77D58">
        <w:rPr>
          <w:rFonts w:ascii="Times New Roman" w:hAnsi="Times New Roman"/>
        </w:rPr>
        <w:t>ASTM </w:t>
      </w:r>
      <w:r w:rsidR="003B0713" w:rsidRPr="00E77D58">
        <w:rPr>
          <w:rFonts w:ascii="Times New Roman" w:hAnsi="Times New Roman"/>
        </w:rPr>
        <w:t>E</w:t>
      </w:r>
      <w:r w:rsidRPr="00E77D58">
        <w:rPr>
          <w:rFonts w:ascii="Times New Roman" w:hAnsi="Times New Roman"/>
        </w:rPr>
        <w:t> </w:t>
      </w:r>
      <w:r w:rsidR="003B0713" w:rsidRPr="00E77D58">
        <w:rPr>
          <w:rFonts w:ascii="Times New Roman" w:hAnsi="Times New Roman"/>
        </w:rPr>
        <w:t>96/E 96M</w:t>
      </w:r>
      <w:r w:rsidRPr="00E77D58">
        <w:rPr>
          <w:rFonts w:ascii="Times New Roman" w:hAnsi="Times New Roman"/>
        </w:rPr>
        <w:t xml:space="preserve"> - Standard </w:t>
      </w:r>
      <w:r w:rsidR="003B0713" w:rsidRPr="00E77D58">
        <w:rPr>
          <w:rFonts w:ascii="Times New Roman" w:hAnsi="Times New Roman"/>
        </w:rPr>
        <w:t>Test Methods for Water Vapor Transmission of Materials</w:t>
      </w:r>
    </w:p>
    <w:p w14:paraId="539B1DDF" w14:textId="19E97703" w:rsidR="00221162" w:rsidRPr="00E77D58" w:rsidRDefault="00330292" w:rsidP="004B1D7C">
      <w:pPr>
        <w:pStyle w:val="PR2"/>
        <w:rPr>
          <w:rFonts w:ascii="Times New Roman" w:hAnsi="Times New Roman"/>
        </w:rPr>
      </w:pPr>
      <w:r w:rsidRPr="00E77D58">
        <w:rPr>
          <w:rFonts w:ascii="Times New Roman" w:hAnsi="Times New Roman"/>
        </w:rPr>
        <w:t>CAN/CGSB-37.50-M89: Hot-Applied, Rubberized Asphalt for Roofing and Waterproofing</w:t>
      </w:r>
    </w:p>
    <w:p w14:paraId="0300A173" w14:textId="77777777" w:rsidR="00B8630A" w:rsidRPr="00E77D58" w:rsidRDefault="00B8630A" w:rsidP="004B1D7C">
      <w:pPr>
        <w:pStyle w:val="ART"/>
        <w:rPr>
          <w:rFonts w:ascii="Times New Roman" w:hAnsi="Times New Roman"/>
        </w:rPr>
      </w:pPr>
      <w:r w:rsidRPr="00E77D58">
        <w:rPr>
          <w:rFonts w:ascii="Times New Roman" w:hAnsi="Times New Roman"/>
        </w:rPr>
        <w:lastRenderedPageBreak/>
        <w:t>ADMINISTRATIVE REQUIREMENTS</w:t>
      </w:r>
    </w:p>
    <w:p w14:paraId="4A3E5F24" w14:textId="77777777" w:rsidR="00B8630A" w:rsidRPr="00E77D58" w:rsidRDefault="00B8630A" w:rsidP="004B1D7C">
      <w:pPr>
        <w:pStyle w:val="PR1"/>
        <w:rPr>
          <w:rFonts w:ascii="Times New Roman" w:hAnsi="Times New Roman"/>
        </w:rPr>
      </w:pPr>
      <w:r w:rsidRPr="00E77D58">
        <w:rPr>
          <w:rFonts w:ascii="Times New Roman" w:hAnsi="Times New Roman"/>
        </w:rPr>
        <w:t>Preinstallation Conference</w:t>
      </w:r>
      <w:r w:rsidR="002927C3" w:rsidRPr="00E77D58">
        <w:rPr>
          <w:rFonts w:ascii="Times New Roman" w:hAnsi="Times New Roman"/>
        </w:rPr>
        <w:t xml:space="preserve">: </w:t>
      </w:r>
      <w:r w:rsidRPr="00E77D58">
        <w:rPr>
          <w:rFonts w:ascii="Times New Roman" w:hAnsi="Times New Roman"/>
        </w:rPr>
        <w:t>Cond</w:t>
      </w:r>
      <w:r w:rsidR="00275F5C" w:rsidRPr="00E77D58">
        <w:rPr>
          <w:rFonts w:ascii="Times New Roman" w:hAnsi="Times New Roman"/>
        </w:rPr>
        <w:t>uct conference at Project Site.</w:t>
      </w:r>
    </w:p>
    <w:p w14:paraId="55D4C1EB" w14:textId="77777777" w:rsidR="0022216D" w:rsidRPr="00E77D58" w:rsidRDefault="0022216D" w:rsidP="004B1D7C">
      <w:pPr>
        <w:pStyle w:val="PR2"/>
        <w:spacing w:before="240"/>
        <w:rPr>
          <w:rFonts w:ascii="Times New Roman" w:hAnsi="Times New Roman"/>
        </w:rPr>
      </w:pPr>
      <w:r w:rsidRPr="00E77D58">
        <w:rPr>
          <w:rFonts w:ascii="Times New Roman" w:hAnsi="Times New Roman"/>
        </w:rPr>
        <w:t xml:space="preserve">Review requirements for </w:t>
      </w:r>
      <w:r w:rsidR="00F13862" w:rsidRPr="00E77D58">
        <w:rPr>
          <w:rFonts w:ascii="Times New Roman" w:hAnsi="Times New Roman"/>
        </w:rPr>
        <w:t>waterproofing</w:t>
      </w:r>
      <w:r w:rsidRPr="00E77D58">
        <w:rPr>
          <w:rFonts w:ascii="Times New Roman" w:hAnsi="Times New Roman"/>
        </w:rPr>
        <w:t xml:space="preserve"> products and installation, </w:t>
      </w:r>
      <w:r w:rsidR="00AF4932" w:rsidRPr="00E77D58">
        <w:rPr>
          <w:rFonts w:ascii="Times New Roman" w:hAnsi="Times New Roman"/>
        </w:rPr>
        <w:t xml:space="preserve">including surface preparation, substrate conditions, </w:t>
      </w:r>
      <w:r w:rsidRPr="00E77D58">
        <w:rPr>
          <w:rFonts w:ascii="Times New Roman" w:hAnsi="Times New Roman"/>
        </w:rPr>
        <w:t xml:space="preserve">project and manufacturer's details, </w:t>
      </w:r>
      <w:r w:rsidR="00AF4932" w:rsidRPr="00E77D58">
        <w:rPr>
          <w:rFonts w:ascii="Times New Roman" w:hAnsi="Times New Roman"/>
        </w:rPr>
        <w:t xml:space="preserve">installation procedures, </w:t>
      </w:r>
      <w:r w:rsidRPr="00E77D58">
        <w:rPr>
          <w:rFonts w:ascii="Times New Roman" w:hAnsi="Times New Roman"/>
        </w:rPr>
        <w:t xml:space="preserve">mockups, testing and inspection requirements, </w:t>
      </w:r>
      <w:r w:rsidR="00AF4932" w:rsidRPr="00E77D58">
        <w:rPr>
          <w:rFonts w:ascii="Times New Roman" w:hAnsi="Times New Roman"/>
        </w:rPr>
        <w:t xml:space="preserve">protection and repairs, </w:t>
      </w:r>
      <w:r w:rsidRPr="00E77D58">
        <w:rPr>
          <w:rFonts w:ascii="Times New Roman" w:hAnsi="Times New Roman"/>
        </w:rPr>
        <w:t xml:space="preserve">and coordination and sequencing of </w:t>
      </w:r>
      <w:r w:rsidR="00F13862" w:rsidRPr="00E77D58">
        <w:rPr>
          <w:rFonts w:ascii="Times New Roman" w:hAnsi="Times New Roman"/>
        </w:rPr>
        <w:t>waterproofing</w:t>
      </w:r>
      <w:r w:rsidRPr="00E77D58">
        <w:rPr>
          <w:rFonts w:ascii="Times New Roman" w:hAnsi="Times New Roman"/>
        </w:rPr>
        <w:t xml:space="preserve"> work with work of other Sections.</w:t>
      </w:r>
    </w:p>
    <w:p w14:paraId="5E203D0B" w14:textId="77777777" w:rsidR="00C62BB6" w:rsidRPr="00E77D58" w:rsidRDefault="00FC11C6" w:rsidP="004B1D7C">
      <w:pPr>
        <w:pStyle w:val="ART"/>
        <w:rPr>
          <w:rFonts w:ascii="Times New Roman" w:hAnsi="Times New Roman"/>
        </w:rPr>
      </w:pPr>
      <w:r w:rsidRPr="00E77D58">
        <w:rPr>
          <w:rFonts w:ascii="Times New Roman" w:hAnsi="Times New Roman"/>
        </w:rPr>
        <w:t xml:space="preserve">ACTION </w:t>
      </w:r>
      <w:r w:rsidR="00C62BB6" w:rsidRPr="00E77D58">
        <w:rPr>
          <w:rFonts w:ascii="Times New Roman" w:hAnsi="Times New Roman"/>
        </w:rPr>
        <w:t>SUBMITTALS</w:t>
      </w:r>
    </w:p>
    <w:p w14:paraId="15D2C5AF" w14:textId="77777777" w:rsidR="00876392" w:rsidRPr="00E77D58" w:rsidRDefault="00C62BB6" w:rsidP="004B1D7C">
      <w:pPr>
        <w:pStyle w:val="PR1"/>
        <w:rPr>
          <w:rFonts w:ascii="Times New Roman" w:hAnsi="Times New Roman"/>
        </w:rPr>
      </w:pPr>
      <w:r w:rsidRPr="00E77D58">
        <w:rPr>
          <w:rFonts w:ascii="Times New Roman" w:hAnsi="Times New Roman"/>
        </w:rPr>
        <w:t>Product Data</w:t>
      </w:r>
      <w:r w:rsidR="002927C3" w:rsidRPr="00E77D58">
        <w:rPr>
          <w:rFonts w:ascii="Times New Roman" w:hAnsi="Times New Roman"/>
        </w:rPr>
        <w:t xml:space="preserve">: </w:t>
      </w:r>
      <w:r w:rsidRPr="00E77D58">
        <w:rPr>
          <w:rFonts w:ascii="Times New Roman" w:hAnsi="Times New Roman"/>
        </w:rPr>
        <w:t xml:space="preserve">For each type of </w:t>
      </w:r>
      <w:r w:rsidR="00AF4932" w:rsidRPr="00E77D58">
        <w:rPr>
          <w:rFonts w:ascii="Times New Roman" w:hAnsi="Times New Roman"/>
        </w:rPr>
        <w:t>waterproofing</w:t>
      </w:r>
      <w:r w:rsidR="00E02097" w:rsidRPr="00E77D58">
        <w:rPr>
          <w:rFonts w:ascii="Times New Roman" w:hAnsi="Times New Roman"/>
        </w:rPr>
        <w:t xml:space="preserve"> </w:t>
      </w:r>
      <w:r w:rsidRPr="00E77D58">
        <w:rPr>
          <w:rFonts w:ascii="Times New Roman" w:hAnsi="Times New Roman"/>
        </w:rPr>
        <w:t xml:space="preserve">product </w:t>
      </w:r>
      <w:r w:rsidR="00E02097" w:rsidRPr="00E77D58">
        <w:rPr>
          <w:rFonts w:ascii="Times New Roman" w:hAnsi="Times New Roman"/>
        </w:rPr>
        <w:t>specified</w:t>
      </w:r>
      <w:r w:rsidR="002C5EFC" w:rsidRPr="00E77D58">
        <w:rPr>
          <w:rFonts w:ascii="Times New Roman" w:hAnsi="Times New Roman"/>
        </w:rPr>
        <w:t>, including:</w:t>
      </w:r>
    </w:p>
    <w:p w14:paraId="51F6999F" w14:textId="77777777" w:rsidR="0022216D" w:rsidRPr="00E77D58" w:rsidRDefault="0022216D" w:rsidP="004B1D7C">
      <w:pPr>
        <w:pStyle w:val="PR2"/>
        <w:spacing w:before="240"/>
        <w:rPr>
          <w:rFonts w:ascii="Times New Roman" w:hAnsi="Times New Roman"/>
        </w:rPr>
      </w:pPr>
      <w:r w:rsidRPr="00E77D58">
        <w:rPr>
          <w:rFonts w:ascii="Times New Roman" w:hAnsi="Times New Roman"/>
        </w:rPr>
        <w:t>Technical data indicating compliance with requirements.</w:t>
      </w:r>
    </w:p>
    <w:p w14:paraId="7C705ACD" w14:textId="77777777" w:rsidR="002C5EFC" w:rsidRPr="00E77D58" w:rsidRDefault="0022216D" w:rsidP="004B1D7C">
      <w:pPr>
        <w:pStyle w:val="PR2"/>
        <w:outlineLvl w:val="9"/>
        <w:rPr>
          <w:rFonts w:ascii="Times New Roman" w:hAnsi="Times New Roman"/>
        </w:rPr>
      </w:pPr>
      <w:r w:rsidRPr="00E77D58">
        <w:rPr>
          <w:rFonts w:ascii="Times New Roman" w:hAnsi="Times New Roman"/>
        </w:rPr>
        <w:t>Substrate p</w:t>
      </w:r>
      <w:r w:rsidR="002C5EFC" w:rsidRPr="00E77D58">
        <w:rPr>
          <w:rFonts w:ascii="Times New Roman" w:hAnsi="Times New Roman"/>
        </w:rPr>
        <w:t>reparation instructions and recommendations.</w:t>
      </w:r>
    </w:p>
    <w:p w14:paraId="7D5855D7" w14:textId="49512994" w:rsidR="006F25F7" w:rsidRPr="00E77D58" w:rsidRDefault="006F25F7" w:rsidP="004B1D7C">
      <w:pPr>
        <w:pStyle w:val="PR1"/>
        <w:rPr>
          <w:rFonts w:ascii="Times New Roman" w:hAnsi="Times New Roman"/>
        </w:rPr>
      </w:pPr>
      <w:r w:rsidRPr="00E77D58">
        <w:rPr>
          <w:rFonts w:ascii="Times New Roman" w:hAnsi="Times New Roman"/>
        </w:rPr>
        <w:t xml:space="preserve">Shop Drawings: Show locations for </w:t>
      </w:r>
      <w:r w:rsidR="00AF4932" w:rsidRPr="00E77D58">
        <w:rPr>
          <w:rFonts w:ascii="Times New Roman" w:hAnsi="Times New Roman"/>
        </w:rPr>
        <w:t>waterproofing system components</w:t>
      </w:r>
      <w:r w:rsidRPr="00E77D58">
        <w:rPr>
          <w:rFonts w:ascii="Times New Roman" w:hAnsi="Times New Roman"/>
        </w:rPr>
        <w:t xml:space="preserve">. Show details for each type of substrate, joints, </w:t>
      </w:r>
      <w:r w:rsidR="00AF4932" w:rsidRPr="00E77D58">
        <w:rPr>
          <w:rFonts w:ascii="Times New Roman" w:hAnsi="Times New Roman"/>
        </w:rPr>
        <w:t xml:space="preserve">corners, </w:t>
      </w:r>
      <w:r w:rsidRPr="00E77D58">
        <w:rPr>
          <w:rFonts w:ascii="Times New Roman" w:hAnsi="Times New Roman"/>
        </w:rPr>
        <w:t xml:space="preserve">and edge conditions, including flashings, </w:t>
      </w:r>
      <w:proofErr w:type="spellStart"/>
      <w:r w:rsidR="00F35A18" w:rsidRPr="00E77D58">
        <w:rPr>
          <w:rFonts w:ascii="Times New Roman" w:hAnsi="Times New Roman"/>
        </w:rPr>
        <w:t>counterflashings</w:t>
      </w:r>
      <w:proofErr w:type="spellEnd"/>
      <w:r w:rsidRPr="00E77D58">
        <w:rPr>
          <w:rFonts w:ascii="Times New Roman" w:hAnsi="Times New Roman"/>
        </w:rPr>
        <w:t>, penetrations, transitions, and terminations.</w:t>
      </w:r>
    </w:p>
    <w:p w14:paraId="40E2248C" w14:textId="77777777" w:rsidR="00FC11C6" w:rsidRPr="00E77D58" w:rsidRDefault="00FC11C6" w:rsidP="004B1D7C">
      <w:pPr>
        <w:pStyle w:val="ART"/>
        <w:rPr>
          <w:rFonts w:ascii="Times New Roman" w:hAnsi="Times New Roman"/>
        </w:rPr>
      </w:pPr>
      <w:r w:rsidRPr="00E77D58">
        <w:rPr>
          <w:rFonts w:ascii="Times New Roman" w:hAnsi="Times New Roman"/>
        </w:rPr>
        <w:t>INFORMATIONAL SUBMITTALS</w:t>
      </w:r>
    </w:p>
    <w:p w14:paraId="3EA0EA0C" w14:textId="77777777" w:rsidR="006F25F7" w:rsidRPr="00E77D58" w:rsidRDefault="00B8630A" w:rsidP="004B1D7C">
      <w:pPr>
        <w:pStyle w:val="PR1"/>
        <w:rPr>
          <w:rFonts w:ascii="Times New Roman" w:hAnsi="Times New Roman"/>
        </w:rPr>
      </w:pPr>
      <w:r w:rsidRPr="00E77D58">
        <w:rPr>
          <w:rFonts w:ascii="Times New Roman" w:hAnsi="Times New Roman"/>
        </w:rPr>
        <w:t>Qualification Data</w:t>
      </w:r>
      <w:r w:rsidR="002927C3" w:rsidRPr="00E77D58">
        <w:rPr>
          <w:rFonts w:ascii="Times New Roman" w:hAnsi="Times New Roman"/>
        </w:rPr>
        <w:t xml:space="preserve">: </w:t>
      </w:r>
      <w:r w:rsidRPr="00E77D58">
        <w:rPr>
          <w:rFonts w:ascii="Times New Roman" w:hAnsi="Times New Roman"/>
        </w:rPr>
        <w:t xml:space="preserve">For </w:t>
      </w:r>
      <w:r w:rsidR="006F25F7" w:rsidRPr="00E77D58">
        <w:rPr>
          <w:rFonts w:ascii="Times New Roman" w:hAnsi="Times New Roman"/>
        </w:rPr>
        <w:t>Installer</w:t>
      </w:r>
      <w:r w:rsidR="00560113" w:rsidRPr="00E77D58">
        <w:rPr>
          <w:rFonts w:ascii="Times New Roman" w:hAnsi="Times New Roman"/>
        </w:rPr>
        <w:t xml:space="preserve">, </w:t>
      </w:r>
      <w:proofErr w:type="gramStart"/>
      <w:r w:rsidR="00560113" w:rsidRPr="00E77D58">
        <w:rPr>
          <w:rFonts w:ascii="Times New Roman" w:hAnsi="Times New Roman"/>
        </w:rPr>
        <w:t>manufacturer</w:t>
      </w:r>
      <w:r w:rsidR="002927C3" w:rsidRPr="00E77D58">
        <w:rPr>
          <w:rFonts w:ascii="Times New Roman" w:hAnsi="Times New Roman"/>
        </w:rPr>
        <w:t>[</w:t>
      </w:r>
      <w:proofErr w:type="gramEnd"/>
      <w:r w:rsidR="00560113" w:rsidRPr="00E77D58">
        <w:rPr>
          <w:rFonts w:ascii="Times New Roman" w:hAnsi="Times New Roman"/>
        </w:rPr>
        <w:t xml:space="preserve">, and </w:t>
      </w:r>
      <w:r w:rsidR="00AF4932" w:rsidRPr="00E77D58">
        <w:rPr>
          <w:rFonts w:ascii="Times New Roman" w:hAnsi="Times New Roman"/>
        </w:rPr>
        <w:t>waterproofing</w:t>
      </w:r>
      <w:r w:rsidR="00560113" w:rsidRPr="00E77D58">
        <w:rPr>
          <w:rFonts w:ascii="Times New Roman" w:hAnsi="Times New Roman"/>
        </w:rPr>
        <w:t xml:space="preserve"> Inspector</w:t>
      </w:r>
      <w:r w:rsidR="002927C3" w:rsidRPr="00E77D58">
        <w:rPr>
          <w:rFonts w:ascii="Times New Roman" w:hAnsi="Times New Roman"/>
        </w:rPr>
        <w:t>]</w:t>
      </w:r>
      <w:r w:rsidR="006F25F7" w:rsidRPr="00E77D58">
        <w:rPr>
          <w:rFonts w:ascii="Times New Roman" w:hAnsi="Times New Roman"/>
        </w:rPr>
        <w:t>.</w:t>
      </w:r>
    </w:p>
    <w:p w14:paraId="3E3FAA5F" w14:textId="77777777" w:rsidR="00560113" w:rsidRPr="00E77D58" w:rsidRDefault="00560113" w:rsidP="004B1D7C">
      <w:pPr>
        <w:pStyle w:val="PR2"/>
        <w:spacing w:before="240"/>
        <w:outlineLvl w:val="9"/>
        <w:rPr>
          <w:rFonts w:ascii="Times New Roman" w:hAnsi="Times New Roman"/>
        </w:rPr>
      </w:pPr>
      <w:r w:rsidRPr="00E77D58">
        <w:rPr>
          <w:rFonts w:ascii="Times New Roman" w:hAnsi="Times New Roman"/>
        </w:rPr>
        <w:t>Certification of manufacturer's approval of Installer.</w:t>
      </w:r>
    </w:p>
    <w:p w14:paraId="300442BF" w14:textId="77777777" w:rsidR="00CF2A37" w:rsidRPr="00E77D58" w:rsidRDefault="00CF2A37" w:rsidP="004B1D7C">
      <w:pPr>
        <w:pStyle w:val="PR1"/>
        <w:rPr>
          <w:rFonts w:ascii="Times New Roman" w:hAnsi="Times New Roman"/>
        </w:rPr>
      </w:pPr>
      <w:r w:rsidRPr="00E77D58">
        <w:rPr>
          <w:rFonts w:ascii="Times New Roman" w:hAnsi="Times New Roman"/>
        </w:rPr>
        <w:t xml:space="preserve">Product Test Reports: </w:t>
      </w:r>
      <w:r w:rsidR="00484F32" w:rsidRPr="00E77D58">
        <w:rPr>
          <w:rFonts w:ascii="Times New Roman" w:hAnsi="Times New Roman"/>
        </w:rPr>
        <w:t>Test</w:t>
      </w:r>
      <w:r w:rsidRPr="00E77D58">
        <w:rPr>
          <w:rFonts w:ascii="Times New Roman" w:hAnsi="Times New Roman"/>
        </w:rPr>
        <w:t xml:space="preserve"> data for </w:t>
      </w:r>
      <w:r w:rsidR="00AF4932" w:rsidRPr="00E77D58">
        <w:rPr>
          <w:rFonts w:ascii="Times New Roman" w:hAnsi="Times New Roman"/>
        </w:rPr>
        <w:t>waterproofing</w:t>
      </w:r>
      <w:r w:rsidRPr="00E77D58">
        <w:rPr>
          <w:rFonts w:ascii="Times New Roman" w:hAnsi="Times New Roman"/>
        </w:rPr>
        <w:t xml:space="preserve"> products and </w:t>
      </w:r>
      <w:r w:rsidR="00AF4932" w:rsidRPr="00E77D58">
        <w:rPr>
          <w:rFonts w:ascii="Times New Roman" w:hAnsi="Times New Roman"/>
        </w:rPr>
        <w:t>waterproofing</w:t>
      </w:r>
      <w:r w:rsidRPr="00E77D58">
        <w:rPr>
          <w:rFonts w:ascii="Times New Roman" w:hAnsi="Times New Roman"/>
        </w:rPr>
        <w:t xml:space="preserve"> </w:t>
      </w:r>
      <w:r w:rsidR="00AF4932" w:rsidRPr="00E77D58">
        <w:rPr>
          <w:rFonts w:ascii="Times New Roman" w:hAnsi="Times New Roman"/>
        </w:rPr>
        <w:t>system</w:t>
      </w:r>
      <w:r w:rsidRPr="00E77D58">
        <w:rPr>
          <w:rFonts w:ascii="Times New Roman" w:hAnsi="Times New Roman"/>
        </w:rPr>
        <w:t xml:space="preserve">, by qualified testing agency, indicating </w:t>
      </w:r>
      <w:r w:rsidR="00560113" w:rsidRPr="00E77D58">
        <w:rPr>
          <w:rFonts w:ascii="Times New Roman" w:hAnsi="Times New Roman"/>
        </w:rPr>
        <w:t xml:space="preserve">proposed </w:t>
      </w:r>
      <w:r w:rsidR="00AF4932" w:rsidRPr="00E77D58">
        <w:rPr>
          <w:rFonts w:ascii="Times New Roman" w:hAnsi="Times New Roman"/>
        </w:rPr>
        <w:t>waterproofing</w:t>
      </w:r>
      <w:r w:rsidRPr="00E77D58">
        <w:rPr>
          <w:rFonts w:ascii="Times New Roman" w:hAnsi="Times New Roman"/>
        </w:rPr>
        <w:t xml:space="preserve"> meets performance requirements, when requested by Architect.</w:t>
      </w:r>
    </w:p>
    <w:p w14:paraId="2E81727A" w14:textId="77777777" w:rsidR="003B6B07" w:rsidRPr="00E77D58" w:rsidRDefault="003B6B07" w:rsidP="004B1D7C">
      <w:pPr>
        <w:pStyle w:val="PR1"/>
        <w:rPr>
          <w:rFonts w:ascii="Times New Roman" w:hAnsi="Times New Roman"/>
        </w:rPr>
      </w:pPr>
      <w:r w:rsidRPr="00E77D58">
        <w:rPr>
          <w:rFonts w:ascii="Times New Roman" w:hAnsi="Times New Roman"/>
        </w:rPr>
        <w:t>Warranty</w:t>
      </w:r>
      <w:r w:rsidR="002927C3" w:rsidRPr="00E77D58">
        <w:rPr>
          <w:rFonts w:ascii="Times New Roman" w:hAnsi="Times New Roman"/>
        </w:rPr>
        <w:t xml:space="preserve">: </w:t>
      </w:r>
      <w:r w:rsidRPr="00E77D58">
        <w:rPr>
          <w:rFonts w:ascii="Times New Roman" w:hAnsi="Times New Roman"/>
        </w:rPr>
        <w:t>Sample of unexecuted manufacturer and installer special warranties.</w:t>
      </w:r>
    </w:p>
    <w:p w14:paraId="37118B09" w14:textId="77777777" w:rsidR="00B8630A" w:rsidRPr="00E77D58" w:rsidRDefault="00B8630A" w:rsidP="004B1D7C">
      <w:pPr>
        <w:pStyle w:val="PR1"/>
        <w:rPr>
          <w:rFonts w:ascii="Times New Roman" w:hAnsi="Times New Roman"/>
        </w:rPr>
      </w:pPr>
      <w:r w:rsidRPr="00E77D58">
        <w:rPr>
          <w:rFonts w:ascii="Times New Roman" w:hAnsi="Times New Roman"/>
        </w:rPr>
        <w:t>Field quality control reports.</w:t>
      </w:r>
    </w:p>
    <w:p w14:paraId="370FB482" w14:textId="77777777" w:rsidR="00B8630A" w:rsidRPr="00E77D58" w:rsidRDefault="00B8630A" w:rsidP="004B1D7C">
      <w:pPr>
        <w:pStyle w:val="ART"/>
        <w:rPr>
          <w:rFonts w:ascii="Times New Roman" w:hAnsi="Times New Roman"/>
        </w:rPr>
      </w:pPr>
      <w:r w:rsidRPr="00E77D58">
        <w:rPr>
          <w:rFonts w:ascii="Times New Roman" w:hAnsi="Times New Roman"/>
        </w:rPr>
        <w:t>QUALITY ASSURANCE</w:t>
      </w:r>
    </w:p>
    <w:p w14:paraId="708CA9B4" w14:textId="0E0F49BC" w:rsidR="00B8630A" w:rsidRPr="00E77D58" w:rsidRDefault="0087517D" w:rsidP="004B1D7C">
      <w:pPr>
        <w:pStyle w:val="PR1"/>
        <w:rPr>
          <w:rFonts w:ascii="Times New Roman" w:hAnsi="Times New Roman"/>
        </w:rPr>
      </w:pPr>
      <w:r w:rsidRPr="00E77D58">
        <w:rPr>
          <w:rFonts w:ascii="Times New Roman" w:hAnsi="Times New Roman"/>
        </w:rPr>
        <w:t>Installer</w:t>
      </w:r>
      <w:r w:rsidR="00B8630A" w:rsidRPr="00E77D58">
        <w:rPr>
          <w:rFonts w:ascii="Times New Roman" w:hAnsi="Times New Roman"/>
        </w:rPr>
        <w:t xml:space="preserve"> Qualifications</w:t>
      </w:r>
      <w:r w:rsidR="002927C3" w:rsidRPr="00E77D58">
        <w:rPr>
          <w:rFonts w:ascii="Times New Roman" w:hAnsi="Times New Roman"/>
        </w:rPr>
        <w:t xml:space="preserve">: </w:t>
      </w:r>
      <w:r w:rsidR="00A00E15" w:rsidRPr="00E77D58">
        <w:rPr>
          <w:rFonts w:ascii="Times New Roman" w:hAnsi="Times New Roman"/>
        </w:rPr>
        <w:t xml:space="preserve">A manufacturer-approved firm, employing workers trained by manufacturer, including a full-time on-site supervisor with a minimum of </w:t>
      </w:r>
      <w:r w:rsidR="002927C3" w:rsidRPr="00E77D58">
        <w:rPr>
          <w:rFonts w:ascii="Times New Roman" w:hAnsi="Times New Roman"/>
        </w:rPr>
        <w:t>[</w:t>
      </w:r>
      <w:r w:rsidR="00A00E15" w:rsidRPr="00E77D58">
        <w:rPr>
          <w:rFonts w:ascii="Times New Roman" w:hAnsi="Times New Roman"/>
        </w:rPr>
        <w:t>three</w:t>
      </w:r>
      <w:r w:rsidR="002927C3" w:rsidRPr="00E77D58">
        <w:rPr>
          <w:rFonts w:ascii="Times New Roman" w:hAnsi="Times New Roman"/>
        </w:rPr>
        <w:t>]</w:t>
      </w:r>
      <w:r w:rsidR="00A00E15" w:rsidRPr="00E77D58">
        <w:rPr>
          <w:rFonts w:ascii="Times New Roman" w:hAnsi="Times New Roman"/>
        </w:rPr>
        <w:t xml:space="preserve"> years</w:t>
      </w:r>
      <w:r w:rsidR="00E60FC4" w:rsidRPr="00E77D58">
        <w:rPr>
          <w:rFonts w:ascii="Times New Roman" w:hAnsi="Times New Roman"/>
        </w:rPr>
        <w:t>'</w:t>
      </w:r>
      <w:r w:rsidR="00A00E15" w:rsidRPr="00E77D58">
        <w:rPr>
          <w:rFonts w:ascii="Times New Roman" w:hAnsi="Times New Roman"/>
        </w:rPr>
        <w:t xml:space="preserve"> experience installing similar work, </w:t>
      </w:r>
      <w:r w:rsidR="004B1D7C" w:rsidRPr="00E77D58">
        <w:rPr>
          <w:rFonts w:ascii="Times New Roman" w:hAnsi="Times New Roman"/>
        </w:rPr>
        <w:t xml:space="preserve">and </w:t>
      </w:r>
      <w:r w:rsidR="00A00E15" w:rsidRPr="00E77D58">
        <w:rPr>
          <w:rFonts w:ascii="Times New Roman" w:hAnsi="Times New Roman"/>
        </w:rPr>
        <w:t xml:space="preserve">able to communicate verbally with </w:t>
      </w:r>
      <w:r w:rsidR="006152D7" w:rsidRPr="00E77D58">
        <w:rPr>
          <w:rFonts w:ascii="Times New Roman" w:hAnsi="Times New Roman"/>
        </w:rPr>
        <w:t>Contractor [</w:t>
      </w:r>
      <w:r w:rsidR="00A00E15" w:rsidRPr="00E77D58">
        <w:rPr>
          <w:rFonts w:ascii="Times New Roman" w:hAnsi="Times New Roman"/>
        </w:rPr>
        <w:t>, Architect,</w:t>
      </w:r>
      <w:r w:rsidR="002927C3" w:rsidRPr="00E77D58">
        <w:rPr>
          <w:rFonts w:ascii="Times New Roman" w:hAnsi="Times New Roman"/>
        </w:rPr>
        <w:t>]</w:t>
      </w:r>
      <w:r w:rsidR="00075134" w:rsidRPr="00E77D58">
        <w:rPr>
          <w:rFonts w:ascii="Times New Roman" w:hAnsi="Times New Roman"/>
        </w:rPr>
        <w:t xml:space="preserve"> and employees</w:t>
      </w:r>
      <w:r w:rsidR="00B8630A" w:rsidRPr="00E77D58">
        <w:rPr>
          <w:rFonts w:ascii="Times New Roman" w:hAnsi="Times New Roman"/>
        </w:rPr>
        <w:t>.</w:t>
      </w:r>
    </w:p>
    <w:p w14:paraId="5F574D5C" w14:textId="0CA03FF4" w:rsidR="00731894" w:rsidRPr="00E77D58" w:rsidRDefault="00C32315" w:rsidP="004B1D7C">
      <w:pPr>
        <w:pStyle w:val="PR1"/>
        <w:rPr>
          <w:rFonts w:ascii="Times New Roman" w:hAnsi="Times New Roman"/>
        </w:rPr>
      </w:pPr>
      <w:r w:rsidRPr="00E77D58">
        <w:rPr>
          <w:rFonts w:ascii="Times New Roman" w:hAnsi="Times New Roman"/>
        </w:rPr>
        <w:t xml:space="preserve">Manufacturer Qualifications: </w:t>
      </w:r>
      <w:r w:rsidR="00731894" w:rsidRPr="00E77D58">
        <w:rPr>
          <w:rFonts w:ascii="Times New Roman" w:hAnsi="Times New Roman"/>
        </w:rPr>
        <w:t>A qualified manufacturer</w:t>
      </w:r>
      <w:r w:rsidR="004F1231" w:rsidRPr="00E77D58">
        <w:rPr>
          <w:rFonts w:ascii="Times New Roman" w:hAnsi="Times New Roman"/>
        </w:rPr>
        <w:t xml:space="preserve"> </w:t>
      </w:r>
      <w:r w:rsidR="002927C3" w:rsidRPr="00E77D58">
        <w:rPr>
          <w:rFonts w:ascii="Times New Roman" w:hAnsi="Times New Roman"/>
        </w:rPr>
        <w:t>[</w:t>
      </w:r>
      <w:r w:rsidR="00731894" w:rsidRPr="00E77D58">
        <w:rPr>
          <w:rFonts w:ascii="Times New Roman" w:hAnsi="Times New Roman"/>
        </w:rPr>
        <w:t>listed in this Section</w:t>
      </w:r>
      <w:r w:rsidR="002927C3" w:rsidRPr="00E77D58">
        <w:rPr>
          <w:rFonts w:ascii="Times New Roman" w:hAnsi="Times New Roman"/>
        </w:rPr>
        <w:t>]</w:t>
      </w:r>
      <w:r w:rsidR="00731894" w:rsidRPr="00E77D58">
        <w:rPr>
          <w:rFonts w:ascii="Times New Roman" w:hAnsi="Times New Roman"/>
        </w:rPr>
        <w:t xml:space="preserve"> with minimum five years</w:t>
      </w:r>
      <w:r w:rsidR="00E60FC4" w:rsidRPr="00E77D58">
        <w:rPr>
          <w:rFonts w:ascii="Times New Roman" w:hAnsi="Times New Roman"/>
        </w:rPr>
        <w:t>'</w:t>
      </w:r>
      <w:r w:rsidR="00731894" w:rsidRPr="00E77D58">
        <w:rPr>
          <w:rFonts w:ascii="Times New Roman" w:hAnsi="Times New Roman"/>
        </w:rPr>
        <w:t xml:space="preserve"> experience in manufacture of </w:t>
      </w:r>
      <w:r w:rsidR="00AF4932" w:rsidRPr="00E77D58">
        <w:rPr>
          <w:rFonts w:ascii="Times New Roman" w:hAnsi="Times New Roman"/>
        </w:rPr>
        <w:t>waterproofing</w:t>
      </w:r>
      <w:r w:rsidR="00560113" w:rsidRPr="00E77D58">
        <w:rPr>
          <w:rFonts w:ascii="Times New Roman" w:hAnsi="Times New Roman"/>
        </w:rPr>
        <w:t xml:space="preserve"> </w:t>
      </w:r>
      <w:r w:rsidR="00731894" w:rsidRPr="00E77D58">
        <w:rPr>
          <w:rFonts w:ascii="Times New Roman" w:hAnsi="Times New Roman"/>
        </w:rPr>
        <w:t>as one of its principal products.</w:t>
      </w:r>
    </w:p>
    <w:p w14:paraId="333F9CB6" w14:textId="77777777" w:rsidR="00C32315" w:rsidRPr="00E77D58" w:rsidRDefault="00C32315" w:rsidP="004B1D7C">
      <w:pPr>
        <w:pStyle w:val="PR2"/>
        <w:spacing w:before="240"/>
        <w:rPr>
          <w:rFonts w:ascii="Times New Roman" w:hAnsi="Times New Roman"/>
        </w:rPr>
      </w:pPr>
      <w:r w:rsidRPr="00E77D58">
        <w:rPr>
          <w:rFonts w:ascii="Times New Roman" w:hAnsi="Times New Roman"/>
        </w:rPr>
        <w:t>Manufacturer's product submitted has been in satisfactory operation on five similar installations for at least five years.</w:t>
      </w:r>
    </w:p>
    <w:p w14:paraId="03C72FD4" w14:textId="77777777" w:rsidR="00731894" w:rsidRPr="00E77D58" w:rsidRDefault="00731894" w:rsidP="004B1D7C">
      <w:pPr>
        <w:pStyle w:val="PR2"/>
        <w:outlineLvl w:val="9"/>
        <w:rPr>
          <w:rFonts w:ascii="Times New Roman" w:hAnsi="Times New Roman"/>
        </w:rPr>
      </w:pPr>
      <w:r w:rsidRPr="00E77D58">
        <w:rPr>
          <w:rFonts w:ascii="Times New Roman" w:hAnsi="Times New Roman"/>
        </w:rPr>
        <w:t>Approval of Manufacturers and Comparable Products</w:t>
      </w:r>
      <w:r w:rsidR="002927C3" w:rsidRPr="00E77D58">
        <w:rPr>
          <w:rFonts w:ascii="Times New Roman" w:hAnsi="Times New Roman"/>
        </w:rPr>
        <w:t xml:space="preserve">: </w:t>
      </w:r>
      <w:r w:rsidR="004F1231" w:rsidRPr="00E77D58">
        <w:rPr>
          <w:rFonts w:ascii="Times New Roman" w:hAnsi="Times New Roman"/>
        </w:rPr>
        <w:t>[</w:t>
      </w:r>
      <w:r w:rsidRPr="00E77D58">
        <w:rPr>
          <w:rFonts w:ascii="Times New Roman" w:hAnsi="Times New Roman"/>
        </w:rPr>
        <w:t>Submit</w:t>
      </w:r>
      <w:r w:rsidR="004F1231" w:rsidRPr="00E77D58">
        <w:rPr>
          <w:rFonts w:ascii="Times New Roman" w:hAnsi="Times New Roman"/>
        </w:rPr>
        <w:t>] [Prime Bidder must submit]</w:t>
      </w:r>
      <w:r w:rsidRPr="00E77D58">
        <w:rPr>
          <w:rFonts w:ascii="Times New Roman" w:hAnsi="Times New Roman"/>
        </w:rPr>
        <w:t xml:space="preserve"> the following in accordance with project substitution requirements, within time allowed for substitution review:</w:t>
      </w:r>
    </w:p>
    <w:p w14:paraId="0B828221" w14:textId="77777777" w:rsidR="00731894" w:rsidRPr="00E77D58" w:rsidRDefault="00731894" w:rsidP="004B1D7C">
      <w:pPr>
        <w:pStyle w:val="PR3"/>
        <w:spacing w:before="240"/>
        <w:rPr>
          <w:rFonts w:ascii="Times New Roman" w:hAnsi="Times New Roman"/>
        </w:rPr>
      </w:pPr>
      <w:r w:rsidRPr="00E77D58">
        <w:rPr>
          <w:rFonts w:ascii="Times New Roman" w:hAnsi="Times New Roman"/>
        </w:rPr>
        <w:t>Completed and signed Substitution Request form.</w:t>
      </w:r>
    </w:p>
    <w:p w14:paraId="28C6E29D" w14:textId="77777777" w:rsidR="00731894" w:rsidRPr="00E77D58" w:rsidRDefault="00731894" w:rsidP="004B1D7C">
      <w:pPr>
        <w:pStyle w:val="PR3"/>
        <w:rPr>
          <w:rFonts w:ascii="Times New Roman" w:hAnsi="Times New Roman"/>
        </w:rPr>
      </w:pPr>
      <w:r w:rsidRPr="00E77D58">
        <w:rPr>
          <w:rFonts w:ascii="Times New Roman" w:hAnsi="Times New Roman"/>
        </w:rPr>
        <w:t>Product data, including certified independent test data indicating compliance with requirements.</w:t>
      </w:r>
    </w:p>
    <w:p w14:paraId="70F06478" w14:textId="77777777" w:rsidR="00731894" w:rsidRPr="00E77D58" w:rsidRDefault="00731894" w:rsidP="004B1D7C">
      <w:pPr>
        <w:pStyle w:val="PR3"/>
        <w:rPr>
          <w:rFonts w:ascii="Times New Roman" w:hAnsi="Times New Roman"/>
        </w:rPr>
      </w:pPr>
      <w:r w:rsidRPr="00E77D58">
        <w:rPr>
          <w:rFonts w:ascii="Times New Roman" w:hAnsi="Times New Roman"/>
        </w:rPr>
        <w:t xml:space="preserve">Sample </w:t>
      </w:r>
      <w:r w:rsidR="00560113" w:rsidRPr="00E77D58">
        <w:rPr>
          <w:rFonts w:ascii="Times New Roman" w:hAnsi="Times New Roman"/>
        </w:rPr>
        <w:t>shop drawings</w:t>
      </w:r>
      <w:r w:rsidRPr="00E77D58">
        <w:rPr>
          <w:rFonts w:ascii="Times New Roman" w:hAnsi="Times New Roman"/>
        </w:rPr>
        <w:t xml:space="preserve"> from similar project.</w:t>
      </w:r>
    </w:p>
    <w:p w14:paraId="4E3EB984" w14:textId="77777777" w:rsidR="002A2220" w:rsidRPr="00E77D58" w:rsidRDefault="002A2220" w:rsidP="002A2220">
      <w:pPr>
        <w:pStyle w:val="PR3"/>
        <w:rPr>
          <w:rFonts w:ascii="Times New Roman" w:hAnsi="Times New Roman"/>
        </w:rPr>
      </w:pPr>
      <w:r w:rsidRPr="00E77D58">
        <w:rPr>
          <w:rFonts w:ascii="Times New Roman" w:hAnsi="Times New Roman"/>
        </w:rPr>
        <w:lastRenderedPageBreak/>
        <w:t>Name and resume of proposed qualified Inspector.</w:t>
      </w:r>
    </w:p>
    <w:p w14:paraId="4DEFF0D1" w14:textId="60BD8224" w:rsidR="007064A9" w:rsidRDefault="00731894" w:rsidP="007064A9">
      <w:pPr>
        <w:pStyle w:val="PR3"/>
        <w:rPr>
          <w:rFonts w:ascii="Times New Roman" w:hAnsi="Times New Roman"/>
        </w:rPr>
      </w:pPr>
      <w:r w:rsidRPr="00E77D58">
        <w:rPr>
          <w:rFonts w:ascii="Times New Roman" w:hAnsi="Times New Roman"/>
        </w:rPr>
        <w:t>Sample warranty.</w:t>
      </w:r>
    </w:p>
    <w:p w14:paraId="613676BE" w14:textId="63B9238B" w:rsidR="007064A9" w:rsidRPr="007064A9" w:rsidRDefault="007064A9" w:rsidP="007064A9">
      <w:pPr>
        <w:pStyle w:val="PR3"/>
        <w:numPr>
          <w:ilvl w:val="0"/>
          <w:numId w:val="0"/>
        </w:numPr>
        <w:ind w:left="2016" w:hanging="576"/>
        <w:rPr>
          <w:rFonts w:ascii="Times New Roman" w:hAnsi="Times New Roman"/>
        </w:rPr>
      </w:pPr>
      <w:r>
        <w:rPr>
          <w:noProof/>
        </w:rPr>
        <mc:AlternateContent>
          <mc:Choice Requires="wps">
            <w:drawing>
              <wp:inline distT="0" distB="0" distL="0" distR="0" wp14:anchorId="7FF41EAF" wp14:editId="5A43524C">
                <wp:extent cx="5083810" cy="561340"/>
                <wp:effectExtent l="0" t="0" r="21590" b="25400"/>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83810" cy="561340"/>
                        </a:xfrm>
                        <a:prstGeom prst="rect">
                          <a:avLst/>
                        </a:prstGeom>
                        <a:solidFill>
                          <a:srgbClr val="ED7D31">
                            <a:lumMod val="40000"/>
                            <a:lumOff val="60000"/>
                          </a:srgbClr>
                        </a:solidFill>
                        <a:ln w="12700">
                          <a:solidFill>
                            <a:srgbClr val="FF0000"/>
                          </a:solidFill>
                          <a:miter lim="800000"/>
                          <a:headEnd/>
                          <a:tailEnd/>
                        </a:ln>
                      </wps:spPr>
                      <wps:txbx>
                        <w:txbxContent>
                          <w:p w14:paraId="5F4A14AD" w14:textId="77777777" w:rsidR="007064A9" w:rsidRPr="00000EF8" w:rsidRDefault="007064A9" w:rsidP="007064A9">
                            <w:pPr>
                              <w:rPr>
                                <w:rFonts w:ascii="Times New Roman" w:hAnsi="Times New Roman"/>
                                <w:b/>
                                <w:bCs/>
                              </w:rPr>
                            </w:pPr>
                            <w:r w:rsidRPr="00000EF8">
                              <w:rPr>
                                <w:rFonts w:ascii="Times New Roman" w:hAnsi="Times New Roman"/>
                                <w:b/>
                                <w:bCs/>
                                <w:color w:val="2A20E8"/>
                              </w:rPr>
                              <w:t xml:space="preserve">Retain “Independent Observation” Paragraph below if Option 2 under “Warranty” is selected. This is a requirement to obtain AVM Aussie Guard No Dollar Limit Warranty covering both material and </w:t>
                            </w:r>
                            <w:proofErr w:type="gramStart"/>
                            <w:r w:rsidRPr="00000EF8">
                              <w:rPr>
                                <w:rFonts w:ascii="Times New Roman" w:hAnsi="Times New Roman"/>
                                <w:b/>
                                <w:bCs/>
                                <w:color w:val="2A20E8"/>
                              </w:rPr>
                              <w:t>labor</w:t>
                            </w:r>
                            <w:proofErr w:type="gramEnd"/>
                          </w:p>
                        </w:txbxContent>
                      </wps:txbx>
                      <wps:bodyPr rot="0" vert="horz" wrap="square" lIns="91440" tIns="45720" rIns="91440" bIns="45720" anchor="t" anchorCtr="0">
                        <a:spAutoFit/>
                      </wps:bodyPr>
                    </wps:wsp>
                  </a:graphicData>
                </a:graphic>
              </wp:inline>
            </w:drawing>
          </mc:Choice>
          <mc:Fallback>
            <w:pict>
              <v:shape w14:anchorId="7FF41EAF" id="Text Box 3" o:spid="_x0000_s1027" type="#_x0000_t202" style="width:400.3pt;height:4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VlfPwIAAIUEAAAOAAAAZHJzL2Uyb0RvYy54bWysVNuO2yAQfa/Uf0C8N849qRVntU02VaXt&#10;RdrtBxCMY1RgKJDY6dd3wEnWbaU+VPUDghk4nDmH8equ1YqchPMSTEFHgyElwnAopTkU9Ovz7s2S&#10;Eh+YKZkCIwp6Fp7erV+/WjU2F2OoQZXCEQQxPm9sQesQbJ5lntdCMz8AKwwmK3CaBVy6Q1Y61iC6&#10;Vtl4OJxnDbjSOuDCe4xuuyRdJ/yqEjx8riovAlEFRW4hjS6N+zhm6xXLD47ZWvILDfYPLDSTBi+9&#10;QW1ZYOTo5B9QWnIHHqow4KAzqCrJRaoBqxkNf6vmqWZWpFpQHG9vMvn/B8s/nb44IsuCTigxTKNF&#10;z6IN5B20ZBLVaazPcdOTxW2hxTC6nCr19hH4N08MbGpmDuLeOWhqwUpkN4ons97RDsdHkH3zEUq8&#10;hh0DJKC2cjpKh2IQREeXzjdnIhWOwdlwOVmOMMUxN5uPJtNkXcby62nrfHgvQJM4KahD5xM6Oz36&#10;ENmw/LolXuZByXInlUoLd9hvlCMnhq/kYbvYTroS1VEj1y48HeLXPRcM46PqwvNrGPF9B5Pu+gVf&#10;GdKgKOMFIvz98t2uj9fnqGXARlFSF3QZ91y4RMEfTJmecWBSdXMko8zFgSh6J39o922yOtkT3dlD&#10;eUZLHHR9gX2MkxrcD0oa7ImC+u9H5gQl6oNBW9+Opqg7CWkxnS3GuHD9zL6fYYYjVEEDJd10E1Lj&#10;JQXsPdq/k8mZFyYXyvjWk4iXvozN1F+nXS9/j/VPAAAA//8DAFBLAwQUAAYACAAAACEAE76ctNcA&#10;AAAEAQAADwAAAGRycy9kb3ducmV2LnhtbEyPQUvDQBCF74L/YRnBm91UJISYTSmF9mBPTb14m2TH&#10;JJidDdltk/57Ry96GWZ4w3vfKzaLG9SVptB7NrBeJaCIG297bg28n/dPGagQkS0OnsnAjQJsyvu7&#10;AnPrZz7RtYqtEhMOORroYhxzrUPTkcOw8iOxaJ9+chjlnFptJ5zF3A36OUlS7bBnSehwpF1HzVd1&#10;cQYOVK3btzSZA9PHea4d4umYGvP4sGxfQUVa4t8z/OALOpTCVPsL26AGA1Ik/k7RMkkCVcuSvYAu&#10;C/0fvvwGAAD//wMAUEsBAi0AFAAGAAgAAAAhALaDOJL+AAAA4QEAABMAAAAAAAAAAAAAAAAAAAAA&#10;AFtDb250ZW50X1R5cGVzXS54bWxQSwECLQAUAAYACAAAACEAOP0h/9YAAACUAQAACwAAAAAAAAAA&#10;AAAAAAAvAQAAX3JlbHMvLnJlbHNQSwECLQAUAAYACAAAACEAPjlZXz8CAACFBAAADgAAAAAAAAAA&#10;AAAAAAAuAgAAZHJzL2Uyb0RvYy54bWxQSwECLQAUAAYACAAAACEAE76ctNcAAAAEAQAADwAAAAAA&#10;AAAAAAAAAACZBAAAZHJzL2Rvd25yZXYueG1sUEsFBgAAAAAEAAQA8wAAAJ0FAAAAAA==&#10;" fillcolor="#f8cbad" strokecolor="red" strokeweight="1pt">
                <v:textbox style="mso-fit-shape-to-text:t">
                  <w:txbxContent>
                    <w:p w14:paraId="5F4A14AD" w14:textId="77777777" w:rsidR="007064A9" w:rsidRPr="00000EF8" w:rsidRDefault="007064A9" w:rsidP="007064A9">
                      <w:pPr>
                        <w:rPr>
                          <w:rFonts w:ascii="Times New Roman" w:hAnsi="Times New Roman"/>
                          <w:b/>
                          <w:bCs/>
                        </w:rPr>
                      </w:pPr>
                      <w:r w:rsidRPr="00000EF8">
                        <w:rPr>
                          <w:rFonts w:ascii="Times New Roman" w:hAnsi="Times New Roman"/>
                          <w:b/>
                          <w:bCs/>
                          <w:color w:val="2A20E8"/>
                        </w:rPr>
                        <w:t xml:space="preserve">Retain “Independent Observation” Paragraph below if Option 2 under “Warranty” is selected. This is a requirement to obtain AVM Aussie Guard No Dollar Limit Warranty covering both material and </w:t>
                      </w:r>
                      <w:proofErr w:type="gramStart"/>
                      <w:r w:rsidRPr="00000EF8">
                        <w:rPr>
                          <w:rFonts w:ascii="Times New Roman" w:hAnsi="Times New Roman"/>
                          <w:b/>
                          <w:bCs/>
                          <w:color w:val="2A20E8"/>
                        </w:rPr>
                        <w:t>labor</w:t>
                      </w:r>
                      <w:proofErr w:type="gramEnd"/>
                    </w:p>
                  </w:txbxContent>
                </v:textbox>
                <w10:anchorlock/>
              </v:shape>
            </w:pict>
          </mc:Fallback>
        </mc:AlternateContent>
      </w:r>
    </w:p>
    <w:p w14:paraId="40ACACAE" w14:textId="738906FD" w:rsidR="00A00E15" w:rsidRPr="00E77D58" w:rsidRDefault="00AF4932" w:rsidP="007A56B0">
      <w:pPr>
        <w:pStyle w:val="PR1"/>
        <w:rPr>
          <w:rFonts w:ascii="Times New Roman" w:hAnsi="Times New Roman"/>
        </w:rPr>
      </w:pPr>
      <w:r w:rsidRPr="00E77D58">
        <w:rPr>
          <w:rFonts w:ascii="Times New Roman" w:hAnsi="Times New Roman"/>
        </w:rPr>
        <w:t>Waterproofing</w:t>
      </w:r>
      <w:r w:rsidR="00A00E15" w:rsidRPr="00E77D58">
        <w:rPr>
          <w:rFonts w:ascii="Times New Roman" w:hAnsi="Times New Roman"/>
        </w:rPr>
        <w:t xml:space="preserve"> Inspector Qualifications</w:t>
      </w:r>
      <w:r w:rsidR="002927C3" w:rsidRPr="00E77D58">
        <w:rPr>
          <w:rFonts w:ascii="Times New Roman" w:hAnsi="Times New Roman"/>
        </w:rPr>
        <w:t>:</w:t>
      </w:r>
      <w:r w:rsidR="003B7F5A" w:rsidRPr="00E77D58">
        <w:rPr>
          <w:rFonts w:ascii="Times New Roman" w:hAnsi="Times New Roman"/>
        </w:rPr>
        <w:t xml:space="preserve"> An independent party certified as a waterproofing inspector </w:t>
      </w:r>
      <w:r w:rsidR="00E77D58">
        <w:rPr>
          <w:rFonts w:ascii="Times New Roman" w:hAnsi="Times New Roman"/>
        </w:rPr>
        <w:t>approved by the manufacture</w:t>
      </w:r>
      <w:r w:rsidR="003B7F5A" w:rsidRPr="00E77D58">
        <w:rPr>
          <w:rFonts w:ascii="Times New Roman" w:hAnsi="Times New Roman"/>
        </w:rPr>
        <w:t xml:space="preserve">, retained by the </w:t>
      </w:r>
      <w:proofErr w:type="gramStart"/>
      <w:r w:rsidR="00E77D58">
        <w:rPr>
          <w:rFonts w:ascii="Times New Roman" w:hAnsi="Times New Roman"/>
        </w:rPr>
        <w:t>owner</w:t>
      </w:r>
      <w:proofErr w:type="gramEnd"/>
      <w:r w:rsidR="00E77D58">
        <w:rPr>
          <w:rFonts w:ascii="Times New Roman" w:hAnsi="Times New Roman"/>
        </w:rPr>
        <w:t xml:space="preserve"> </w:t>
      </w:r>
      <w:r w:rsidR="003B7F5A" w:rsidRPr="00E77D58">
        <w:rPr>
          <w:rFonts w:ascii="Times New Roman" w:hAnsi="Times New Roman"/>
        </w:rPr>
        <w:t>and experienced in the installation and maintenance of the specified waterproofing system, qualified to perform observation and inspection specified in Field Quality Control Article, to determine Installer’s compliance with the requirements of this Project, and approved by the manufacturer to issue warranty certification.</w:t>
      </w:r>
    </w:p>
    <w:p w14:paraId="55772ED3" w14:textId="510A1A4E" w:rsidR="007F4FD5" w:rsidRPr="00E77D58" w:rsidRDefault="007F4FD5" w:rsidP="007F4FD5">
      <w:pPr>
        <w:pStyle w:val="PR1"/>
        <w:rPr>
          <w:rFonts w:ascii="Times New Roman" w:hAnsi="Times New Roman"/>
        </w:rPr>
      </w:pPr>
      <w:r w:rsidRPr="00E77D58">
        <w:rPr>
          <w:rFonts w:ascii="Times New Roman" w:hAnsi="Times New Roman"/>
        </w:rPr>
        <w:t>Testing Agency Qualifications: Qualified independent agency experienced in the installation of the specified waterproofing system, and qualified to perform observation and inspection specified in Field Quality Control Article to determine Installer’s compliance with the requirements of this Project, acceptable to Architect, retained by the</w:t>
      </w:r>
      <w:r w:rsidR="00E77D58">
        <w:rPr>
          <w:rFonts w:ascii="Times New Roman" w:hAnsi="Times New Roman"/>
        </w:rPr>
        <w:t xml:space="preserve"> owner</w:t>
      </w:r>
      <w:r w:rsidRPr="00E77D58">
        <w:rPr>
          <w:rFonts w:ascii="Times New Roman" w:hAnsi="Times New Roman"/>
        </w:rPr>
        <w:t>.</w:t>
      </w:r>
    </w:p>
    <w:p w14:paraId="584C41AC" w14:textId="33891935" w:rsidR="0019580F" w:rsidRPr="00E77D58" w:rsidRDefault="00B8630A" w:rsidP="004B1D7C">
      <w:pPr>
        <w:pStyle w:val="PR1"/>
        <w:rPr>
          <w:rFonts w:ascii="Times New Roman" w:hAnsi="Times New Roman"/>
        </w:rPr>
      </w:pPr>
      <w:r w:rsidRPr="00E77D58">
        <w:rPr>
          <w:rFonts w:ascii="Times New Roman" w:hAnsi="Times New Roman"/>
        </w:rPr>
        <w:t>Mockups</w:t>
      </w:r>
      <w:r w:rsidR="002927C3" w:rsidRPr="00E77D58">
        <w:rPr>
          <w:rFonts w:ascii="Times New Roman" w:hAnsi="Times New Roman"/>
        </w:rPr>
        <w:t xml:space="preserve">: </w:t>
      </w:r>
      <w:r w:rsidRPr="00E77D58">
        <w:rPr>
          <w:rFonts w:ascii="Times New Roman" w:hAnsi="Times New Roman"/>
        </w:rPr>
        <w:t xml:space="preserve">Provide </w:t>
      </w:r>
      <w:r w:rsidR="00AF4932" w:rsidRPr="00E77D58">
        <w:rPr>
          <w:rFonts w:ascii="Times New Roman" w:hAnsi="Times New Roman"/>
        </w:rPr>
        <w:t>waterproofing</w:t>
      </w:r>
      <w:r w:rsidRPr="00E77D58">
        <w:rPr>
          <w:rFonts w:ascii="Times New Roman" w:hAnsi="Times New Roman"/>
        </w:rPr>
        <w:t xml:space="preserve"> </w:t>
      </w:r>
      <w:r w:rsidR="0019580F" w:rsidRPr="00E77D58">
        <w:rPr>
          <w:rFonts w:ascii="Times New Roman" w:hAnsi="Times New Roman"/>
        </w:rPr>
        <w:t xml:space="preserve">mockup </w:t>
      </w:r>
      <w:r w:rsidRPr="00E77D58">
        <w:rPr>
          <w:rFonts w:ascii="Times New Roman" w:hAnsi="Times New Roman"/>
        </w:rPr>
        <w:t>application within mockups required in other sections</w:t>
      </w:r>
      <w:r w:rsidR="0019580F" w:rsidRPr="00E77D58">
        <w:rPr>
          <w:rFonts w:ascii="Times New Roman" w:hAnsi="Times New Roman"/>
        </w:rPr>
        <w:t>, or if not specified, in an area of not less tha</w:t>
      </w:r>
      <w:r w:rsidR="0019580F" w:rsidRPr="009A3095">
        <w:rPr>
          <w:rFonts w:ascii="Times New Roman" w:hAnsi="Times New Roman"/>
        </w:rPr>
        <w:t xml:space="preserve">n </w:t>
      </w:r>
      <w:r w:rsidR="0019580F" w:rsidRPr="009A3095">
        <w:rPr>
          <w:rStyle w:val="IP"/>
          <w:rFonts w:ascii="Times New Roman" w:hAnsi="Times New Roman"/>
          <w:color w:val="auto"/>
        </w:rPr>
        <w:t>150 sq. ft</w:t>
      </w:r>
      <w:r w:rsidR="0019580F" w:rsidRPr="00E77D58">
        <w:rPr>
          <w:rStyle w:val="IP"/>
          <w:rFonts w:ascii="Times New Roman" w:hAnsi="Times New Roman"/>
        </w:rPr>
        <w:t>.</w:t>
      </w:r>
      <w:r w:rsidR="0019580F" w:rsidRPr="00E77D58">
        <w:rPr>
          <w:rFonts w:ascii="Times New Roman" w:hAnsi="Times New Roman"/>
        </w:rPr>
        <w:t xml:space="preserve"> of surface </w:t>
      </w:r>
      <w:r w:rsidR="005869AC" w:rsidRPr="00E77D58">
        <w:rPr>
          <w:rFonts w:ascii="Times New Roman" w:hAnsi="Times New Roman"/>
        </w:rPr>
        <w:t xml:space="preserve">where directed by Architect </w:t>
      </w:r>
      <w:r w:rsidR="0019580F" w:rsidRPr="00E77D58">
        <w:rPr>
          <w:rFonts w:ascii="Times New Roman" w:hAnsi="Times New Roman"/>
        </w:rPr>
        <w:t xml:space="preserve">for each type of </w:t>
      </w:r>
      <w:r w:rsidR="00A26896" w:rsidRPr="00E77D58">
        <w:rPr>
          <w:rFonts w:ascii="Times New Roman" w:hAnsi="Times New Roman"/>
        </w:rPr>
        <w:t>substrate condition</w:t>
      </w:r>
      <w:r w:rsidR="0019580F" w:rsidRPr="00E77D58">
        <w:rPr>
          <w:rFonts w:ascii="Times New Roman" w:hAnsi="Times New Roman"/>
        </w:rPr>
        <w:t xml:space="preserve">. Include examples of surface preparation, crack and joint treatment, </w:t>
      </w:r>
      <w:r w:rsidR="00AF4932" w:rsidRPr="00E77D58">
        <w:rPr>
          <w:rFonts w:ascii="Times New Roman" w:hAnsi="Times New Roman"/>
        </w:rPr>
        <w:t>waterproofing</w:t>
      </w:r>
      <w:r w:rsidR="0019580F" w:rsidRPr="00E77D58">
        <w:rPr>
          <w:rFonts w:ascii="Times New Roman" w:hAnsi="Times New Roman"/>
        </w:rPr>
        <w:t xml:space="preserve"> application, and flashing, transition, and termination conditions, to set quality standards for execution.</w:t>
      </w:r>
    </w:p>
    <w:p w14:paraId="00804858" w14:textId="583F4326" w:rsidR="0019580F" w:rsidRPr="00E77D58" w:rsidRDefault="0019580F" w:rsidP="004B1D7C">
      <w:pPr>
        <w:pStyle w:val="PR2"/>
        <w:spacing w:before="240"/>
        <w:rPr>
          <w:rFonts w:ascii="Times New Roman" w:hAnsi="Times New Roman"/>
        </w:rPr>
      </w:pPr>
      <w:r w:rsidRPr="00E77D58">
        <w:rPr>
          <w:rFonts w:ascii="Times New Roman" w:hAnsi="Times New Roman"/>
        </w:rPr>
        <w:t>Include intersection</w:t>
      </w:r>
      <w:r w:rsidR="00C5471E" w:rsidRPr="00E77D58">
        <w:rPr>
          <w:rFonts w:ascii="Times New Roman" w:hAnsi="Times New Roman"/>
        </w:rPr>
        <w:t>s</w:t>
      </w:r>
      <w:r w:rsidRPr="00E77D58">
        <w:rPr>
          <w:rFonts w:ascii="Times New Roman" w:hAnsi="Times New Roman"/>
        </w:rPr>
        <w:t xml:space="preserve"> of </w:t>
      </w:r>
      <w:r w:rsidR="00AF4932" w:rsidRPr="00E77D58">
        <w:rPr>
          <w:rFonts w:ascii="Times New Roman" w:hAnsi="Times New Roman"/>
        </w:rPr>
        <w:t>deck</w:t>
      </w:r>
      <w:r w:rsidRPr="00E77D58">
        <w:rPr>
          <w:rFonts w:ascii="Times New Roman" w:hAnsi="Times New Roman"/>
        </w:rPr>
        <w:t xml:space="preserve"> </w:t>
      </w:r>
      <w:r w:rsidR="00AF4932" w:rsidRPr="00E77D58">
        <w:rPr>
          <w:rFonts w:ascii="Times New Roman" w:hAnsi="Times New Roman"/>
        </w:rPr>
        <w:t>waterproofing</w:t>
      </w:r>
      <w:r w:rsidRPr="00E77D58">
        <w:rPr>
          <w:rFonts w:ascii="Times New Roman" w:hAnsi="Times New Roman"/>
        </w:rPr>
        <w:t xml:space="preserve"> with </w:t>
      </w:r>
      <w:r w:rsidR="00AF4932" w:rsidRPr="00E77D58">
        <w:rPr>
          <w:rFonts w:ascii="Times New Roman" w:hAnsi="Times New Roman"/>
        </w:rPr>
        <w:t xml:space="preserve">adjacent vertical waterproofing </w:t>
      </w:r>
      <w:r w:rsidR="004B1D7C" w:rsidRPr="00E77D58">
        <w:rPr>
          <w:rFonts w:ascii="Times New Roman" w:hAnsi="Times New Roman"/>
        </w:rPr>
        <w:t xml:space="preserve">and moisture control </w:t>
      </w:r>
      <w:r w:rsidR="00AF4932" w:rsidRPr="00E77D58">
        <w:rPr>
          <w:rFonts w:ascii="Times New Roman" w:hAnsi="Times New Roman"/>
        </w:rPr>
        <w:t>sys</w:t>
      </w:r>
      <w:r w:rsidR="00C5471E" w:rsidRPr="00E77D58">
        <w:rPr>
          <w:rFonts w:ascii="Times New Roman" w:hAnsi="Times New Roman"/>
        </w:rPr>
        <w:t>tem</w:t>
      </w:r>
      <w:r w:rsidR="00B02B1F" w:rsidRPr="00E77D58">
        <w:rPr>
          <w:rFonts w:ascii="Times New Roman" w:hAnsi="Times New Roman"/>
        </w:rPr>
        <w:t>s, including Air Barrier Membrane(s)</w:t>
      </w:r>
      <w:r w:rsidR="00B02B1F" w:rsidRPr="00E77D58" w:rsidDel="00B02B1F">
        <w:rPr>
          <w:rFonts w:ascii="Times New Roman" w:hAnsi="Times New Roman"/>
        </w:rPr>
        <w:t xml:space="preserve"> </w:t>
      </w:r>
    </w:p>
    <w:p w14:paraId="5463F7D0" w14:textId="77777777" w:rsidR="006C7B78" w:rsidRPr="00E77D58" w:rsidRDefault="006C7B78" w:rsidP="004B1D7C">
      <w:pPr>
        <w:pStyle w:val="ART"/>
        <w:rPr>
          <w:rFonts w:ascii="Times New Roman" w:hAnsi="Times New Roman"/>
        </w:rPr>
      </w:pPr>
      <w:r w:rsidRPr="00E77D58">
        <w:rPr>
          <w:rFonts w:ascii="Times New Roman" w:hAnsi="Times New Roman"/>
        </w:rPr>
        <w:t>DELIVERY, STORAGE AND HANDLING</w:t>
      </w:r>
    </w:p>
    <w:p w14:paraId="1A26C7F9" w14:textId="77777777" w:rsidR="006C7B78" w:rsidRPr="00E77D58" w:rsidRDefault="006C7B78" w:rsidP="004B1D7C">
      <w:pPr>
        <w:pStyle w:val="PR1"/>
        <w:rPr>
          <w:rFonts w:ascii="Times New Roman" w:hAnsi="Times New Roman"/>
        </w:rPr>
      </w:pPr>
      <w:r w:rsidRPr="00E77D58">
        <w:rPr>
          <w:rFonts w:ascii="Times New Roman" w:hAnsi="Times New Roman"/>
        </w:rPr>
        <w:t>Accept materials on site in manufacturer</w:t>
      </w:r>
      <w:r w:rsidR="00CB4456" w:rsidRPr="00E77D58">
        <w:rPr>
          <w:rFonts w:ascii="Times New Roman" w:hAnsi="Times New Roman"/>
        </w:rPr>
        <w:t>'s unopened original packaging</w:t>
      </w:r>
      <w:r w:rsidRPr="00E77D58">
        <w:rPr>
          <w:rFonts w:ascii="Times New Roman" w:hAnsi="Times New Roman"/>
        </w:rPr>
        <w:t>.</w:t>
      </w:r>
    </w:p>
    <w:p w14:paraId="5CD25F7E" w14:textId="77777777" w:rsidR="006C7B78" w:rsidRPr="00E77D58" w:rsidRDefault="00A00E15" w:rsidP="004B1D7C">
      <w:pPr>
        <w:pStyle w:val="PR1"/>
        <w:rPr>
          <w:rFonts w:ascii="Times New Roman" w:hAnsi="Times New Roman"/>
        </w:rPr>
      </w:pPr>
      <w:r w:rsidRPr="00E77D58">
        <w:rPr>
          <w:rFonts w:ascii="Times New Roman" w:hAnsi="Times New Roman"/>
        </w:rPr>
        <w:t xml:space="preserve">Store products in weather protected environment, clear of ground and moisture, </w:t>
      </w:r>
      <w:r w:rsidR="006C7B78" w:rsidRPr="00E77D58">
        <w:rPr>
          <w:rFonts w:ascii="Times New Roman" w:hAnsi="Times New Roman"/>
        </w:rPr>
        <w:t>with</w:t>
      </w:r>
      <w:r w:rsidR="00D761CC" w:rsidRPr="00E77D58">
        <w:rPr>
          <w:rFonts w:ascii="Times New Roman" w:hAnsi="Times New Roman"/>
        </w:rPr>
        <w:t xml:space="preserve">in temperature ranges recommended by </w:t>
      </w:r>
      <w:r w:rsidR="00AF4932" w:rsidRPr="00E77D58">
        <w:rPr>
          <w:rFonts w:ascii="Times New Roman" w:hAnsi="Times New Roman"/>
        </w:rPr>
        <w:t>waterproofing</w:t>
      </w:r>
      <w:r w:rsidR="00D761CC" w:rsidRPr="00E77D58">
        <w:rPr>
          <w:rFonts w:ascii="Times New Roman" w:hAnsi="Times New Roman"/>
        </w:rPr>
        <w:t xml:space="preserve"> manufacturer.</w:t>
      </w:r>
    </w:p>
    <w:p w14:paraId="3D55635D" w14:textId="77777777" w:rsidR="00A00E15" w:rsidRPr="00E77D58" w:rsidRDefault="00A00E15" w:rsidP="004B1D7C">
      <w:pPr>
        <w:pStyle w:val="PR1"/>
        <w:rPr>
          <w:rFonts w:ascii="Times New Roman" w:hAnsi="Times New Roman"/>
        </w:rPr>
      </w:pPr>
      <w:r w:rsidRPr="00E77D58">
        <w:rPr>
          <w:rFonts w:ascii="Times New Roman" w:hAnsi="Times New Roman"/>
        </w:rPr>
        <w:t>Construction Waste</w:t>
      </w:r>
      <w:r w:rsidR="002927C3" w:rsidRPr="00E77D58">
        <w:rPr>
          <w:rFonts w:ascii="Times New Roman" w:hAnsi="Times New Roman"/>
        </w:rPr>
        <w:t xml:space="preserve">: </w:t>
      </w:r>
      <w:r w:rsidRPr="00E77D58">
        <w:rPr>
          <w:rFonts w:ascii="Times New Roman" w:hAnsi="Times New Roman"/>
        </w:rPr>
        <w:t xml:space="preserve">Store and dispose of packaging materials and construction waste in accordance with requirements of Division 01 Section </w:t>
      </w:r>
      <w:r w:rsidR="002927C3" w:rsidRPr="00E77D58">
        <w:rPr>
          <w:rFonts w:ascii="Times New Roman" w:hAnsi="Times New Roman"/>
        </w:rPr>
        <w:t>[</w:t>
      </w:r>
      <w:r w:rsidRPr="00E77D58">
        <w:rPr>
          <w:rFonts w:ascii="Times New Roman" w:hAnsi="Times New Roman"/>
        </w:rPr>
        <w:t>"Construction Waste Management"</w:t>
      </w:r>
      <w:r w:rsidR="002927C3" w:rsidRPr="00E77D58">
        <w:rPr>
          <w:rFonts w:ascii="Times New Roman" w:hAnsi="Times New Roman"/>
        </w:rPr>
        <w:t>]</w:t>
      </w:r>
      <w:r w:rsidRPr="00E77D58">
        <w:rPr>
          <w:rFonts w:ascii="Times New Roman" w:hAnsi="Times New Roman"/>
        </w:rPr>
        <w:t xml:space="preserve"> </w:t>
      </w:r>
      <w:r w:rsidR="002927C3" w:rsidRPr="00E77D58">
        <w:rPr>
          <w:rFonts w:ascii="Times New Roman" w:hAnsi="Times New Roman"/>
        </w:rPr>
        <w:t>[</w:t>
      </w:r>
      <w:r w:rsidRPr="00E77D58">
        <w:rPr>
          <w:rFonts w:ascii="Times New Roman" w:hAnsi="Times New Roman"/>
        </w:rPr>
        <w:t>"Temporary Facilities and Controls."</w:t>
      </w:r>
      <w:r w:rsidR="002927C3" w:rsidRPr="00E77D58">
        <w:rPr>
          <w:rFonts w:ascii="Times New Roman" w:hAnsi="Times New Roman"/>
        </w:rPr>
        <w:t>]</w:t>
      </w:r>
    </w:p>
    <w:p w14:paraId="0FD1BB15" w14:textId="77777777" w:rsidR="006C7B78" w:rsidRPr="00E77D58" w:rsidRDefault="006C7B78" w:rsidP="004B1D7C">
      <w:pPr>
        <w:pStyle w:val="ART"/>
        <w:rPr>
          <w:rFonts w:ascii="Times New Roman" w:hAnsi="Times New Roman"/>
        </w:rPr>
      </w:pPr>
      <w:r w:rsidRPr="00E77D58">
        <w:rPr>
          <w:rFonts w:ascii="Times New Roman" w:hAnsi="Times New Roman"/>
        </w:rPr>
        <w:t>ENVIRONMENTAL REQUIREMENTS</w:t>
      </w:r>
    </w:p>
    <w:p w14:paraId="7C02D55D" w14:textId="49A67A09" w:rsidR="00D761CC" w:rsidRPr="00E77D58" w:rsidRDefault="00D761CC" w:rsidP="004B1D7C">
      <w:pPr>
        <w:pStyle w:val="PR1"/>
        <w:rPr>
          <w:rFonts w:ascii="Times New Roman" w:hAnsi="Times New Roman"/>
        </w:rPr>
      </w:pPr>
      <w:r w:rsidRPr="00E77D58">
        <w:rPr>
          <w:rFonts w:ascii="Times New Roman" w:hAnsi="Times New Roman"/>
        </w:rPr>
        <w:t>Environmental Limitations</w:t>
      </w:r>
      <w:r w:rsidR="002927C3" w:rsidRPr="00E77D58">
        <w:rPr>
          <w:rFonts w:ascii="Times New Roman" w:hAnsi="Times New Roman"/>
        </w:rPr>
        <w:t xml:space="preserve">: </w:t>
      </w:r>
      <w:r w:rsidRPr="00E77D58">
        <w:rPr>
          <w:rFonts w:ascii="Times New Roman" w:hAnsi="Times New Roman"/>
        </w:rPr>
        <w:t xml:space="preserve">Apply </w:t>
      </w:r>
      <w:r w:rsidR="00AF4932" w:rsidRPr="00E77D58">
        <w:rPr>
          <w:rFonts w:ascii="Times New Roman" w:hAnsi="Times New Roman"/>
        </w:rPr>
        <w:t>waterproofing</w:t>
      </w:r>
      <w:r w:rsidRPr="00E77D58">
        <w:rPr>
          <w:rFonts w:ascii="Times New Roman" w:hAnsi="Times New Roman"/>
        </w:rPr>
        <w:t xml:space="preserve"> within the range of ambient and substrate temperatures recommended by </w:t>
      </w:r>
      <w:r w:rsidR="003212B7" w:rsidRPr="00E77D58">
        <w:rPr>
          <w:rFonts w:ascii="Times New Roman" w:hAnsi="Times New Roman"/>
        </w:rPr>
        <w:t>waterproofing</w:t>
      </w:r>
      <w:r w:rsidRPr="00E77D58">
        <w:rPr>
          <w:rFonts w:ascii="Times New Roman" w:hAnsi="Times New Roman"/>
        </w:rPr>
        <w:t xml:space="preserve"> manufacturer.</w:t>
      </w:r>
    </w:p>
    <w:p w14:paraId="13C04E98" w14:textId="21CC8C68" w:rsidR="00D761CC" w:rsidRPr="00E77D58" w:rsidRDefault="00D761CC" w:rsidP="004B1D7C">
      <w:pPr>
        <w:pStyle w:val="PR2"/>
        <w:spacing w:before="240"/>
        <w:rPr>
          <w:rFonts w:ascii="Times New Roman" w:hAnsi="Times New Roman"/>
        </w:rPr>
      </w:pPr>
      <w:r w:rsidRPr="00E77D58">
        <w:rPr>
          <w:rFonts w:ascii="Times New Roman" w:hAnsi="Times New Roman"/>
        </w:rPr>
        <w:t xml:space="preserve">Protect substrates from environmental conditions that affect </w:t>
      </w:r>
      <w:r w:rsidR="003212B7" w:rsidRPr="00E77D58">
        <w:rPr>
          <w:rFonts w:ascii="Times New Roman" w:hAnsi="Times New Roman"/>
        </w:rPr>
        <w:t>waterproofing</w:t>
      </w:r>
      <w:r w:rsidRPr="00E77D58">
        <w:rPr>
          <w:rFonts w:ascii="Times New Roman" w:hAnsi="Times New Roman"/>
        </w:rPr>
        <w:t xml:space="preserve"> performance.</w:t>
      </w:r>
    </w:p>
    <w:p w14:paraId="5393CFCB" w14:textId="77777777" w:rsidR="00D761CC" w:rsidRPr="00E77D58" w:rsidRDefault="00D761CC" w:rsidP="004B1D7C">
      <w:pPr>
        <w:pStyle w:val="PR2"/>
        <w:rPr>
          <w:rFonts w:ascii="Times New Roman" w:hAnsi="Times New Roman"/>
        </w:rPr>
      </w:pPr>
      <w:r w:rsidRPr="00E77D58">
        <w:rPr>
          <w:rFonts w:ascii="Times New Roman" w:hAnsi="Times New Roman"/>
        </w:rPr>
        <w:t xml:space="preserve">Do not apply </w:t>
      </w:r>
      <w:r w:rsidR="00AF4932" w:rsidRPr="00E77D58">
        <w:rPr>
          <w:rFonts w:ascii="Times New Roman" w:hAnsi="Times New Roman"/>
        </w:rPr>
        <w:t>waterproofing</w:t>
      </w:r>
      <w:r w:rsidRPr="00E77D58">
        <w:rPr>
          <w:rFonts w:ascii="Times New Roman" w:hAnsi="Times New Roman"/>
        </w:rPr>
        <w:t xml:space="preserve"> to a damp or wet substrate or during snow, rain, fog, or mist.</w:t>
      </w:r>
    </w:p>
    <w:p w14:paraId="68978FE3" w14:textId="77777777" w:rsidR="006C7B78" w:rsidRPr="00E77D58" w:rsidRDefault="006C7B78" w:rsidP="004B1D7C">
      <w:pPr>
        <w:pStyle w:val="ART"/>
        <w:rPr>
          <w:rFonts w:ascii="Times New Roman" w:hAnsi="Times New Roman"/>
        </w:rPr>
      </w:pPr>
      <w:r w:rsidRPr="00E77D58">
        <w:rPr>
          <w:rFonts w:ascii="Times New Roman" w:hAnsi="Times New Roman"/>
        </w:rPr>
        <w:t>SCHEDULING</w:t>
      </w:r>
    </w:p>
    <w:p w14:paraId="1977DBF2" w14:textId="77777777" w:rsidR="00D761CC" w:rsidRPr="00E77D58" w:rsidRDefault="00D761CC" w:rsidP="004B1D7C">
      <w:pPr>
        <w:pStyle w:val="PR1"/>
        <w:rPr>
          <w:rFonts w:ascii="Times New Roman" w:hAnsi="Times New Roman"/>
        </w:rPr>
      </w:pPr>
      <w:r w:rsidRPr="00E77D58">
        <w:rPr>
          <w:rFonts w:ascii="Times New Roman" w:hAnsi="Times New Roman"/>
        </w:rPr>
        <w:t xml:space="preserve">Coordinate installation of </w:t>
      </w:r>
      <w:r w:rsidR="00AF4932" w:rsidRPr="00E77D58">
        <w:rPr>
          <w:rFonts w:ascii="Times New Roman" w:hAnsi="Times New Roman"/>
        </w:rPr>
        <w:t>waterproofing</w:t>
      </w:r>
      <w:r w:rsidRPr="00E77D58">
        <w:rPr>
          <w:rFonts w:ascii="Times New Roman" w:hAnsi="Times New Roman"/>
        </w:rPr>
        <w:t xml:space="preserve"> with completion of roofing and other work requiring interface with </w:t>
      </w:r>
      <w:r w:rsidR="00AF4932" w:rsidRPr="00E77D58">
        <w:rPr>
          <w:rFonts w:ascii="Times New Roman" w:hAnsi="Times New Roman"/>
        </w:rPr>
        <w:t>waterproofing</w:t>
      </w:r>
      <w:r w:rsidRPr="00E77D58">
        <w:rPr>
          <w:rFonts w:ascii="Times New Roman" w:hAnsi="Times New Roman"/>
        </w:rPr>
        <w:t>.</w:t>
      </w:r>
    </w:p>
    <w:p w14:paraId="263D9CA5" w14:textId="77777777" w:rsidR="006C7B78" w:rsidRPr="00E77D58" w:rsidRDefault="006C7B78" w:rsidP="004B1D7C">
      <w:pPr>
        <w:pStyle w:val="PR1"/>
        <w:rPr>
          <w:rFonts w:ascii="Times New Roman" w:hAnsi="Times New Roman"/>
        </w:rPr>
      </w:pPr>
      <w:r w:rsidRPr="00E77D58">
        <w:rPr>
          <w:rFonts w:ascii="Times New Roman" w:hAnsi="Times New Roman"/>
        </w:rPr>
        <w:t xml:space="preserve">Schedule work so </w:t>
      </w:r>
      <w:r w:rsidR="00AF4932" w:rsidRPr="00E77D58">
        <w:rPr>
          <w:rFonts w:ascii="Times New Roman" w:hAnsi="Times New Roman"/>
        </w:rPr>
        <w:t>waterproofing</w:t>
      </w:r>
      <w:r w:rsidR="005869AC" w:rsidRPr="00E77D58">
        <w:rPr>
          <w:rFonts w:ascii="Times New Roman" w:hAnsi="Times New Roman"/>
        </w:rPr>
        <w:t xml:space="preserve"> applications </w:t>
      </w:r>
      <w:r w:rsidR="00D761CC" w:rsidRPr="00E77D58">
        <w:rPr>
          <w:rFonts w:ascii="Times New Roman" w:hAnsi="Times New Roman"/>
        </w:rPr>
        <w:t>may be</w:t>
      </w:r>
      <w:r w:rsidR="005869AC" w:rsidRPr="00E77D58">
        <w:rPr>
          <w:rFonts w:ascii="Times New Roman" w:hAnsi="Times New Roman"/>
        </w:rPr>
        <w:t xml:space="preserve"> inspected prior to concealment</w:t>
      </w:r>
      <w:r w:rsidR="00275F5C" w:rsidRPr="00E77D58">
        <w:rPr>
          <w:rFonts w:ascii="Times New Roman" w:hAnsi="Times New Roman"/>
        </w:rPr>
        <w:t>.</w:t>
      </w:r>
    </w:p>
    <w:p w14:paraId="24AF3598" w14:textId="77777777" w:rsidR="006C7B78" w:rsidRPr="00E77D58" w:rsidRDefault="005869AC" w:rsidP="004B1D7C">
      <w:pPr>
        <w:pStyle w:val="PR1"/>
        <w:rPr>
          <w:rFonts w:ascii="Times New Roman" w:hAnsi="Times New Roman"/>
        </w:rPr>
      </w:pPr>
      <w:r w:rsidRPr="00E77D58">
        <w:rPr>
          <w:rFonts w:ascii="Times New Roman" w:hAnsi="Times New Roman"/>
        </w:rPr>
        <w:lastRenderedPageBreak/>
        <w:t xml:space="preserve">Ensure </w:t>
      </w:r>
      <w:r w:rsidR="00AF4932" w:rsidRPr="00E77D58">
        <w:rPr>
          <w:rFonts w:ascii="Times New Roman" w:hAnsi="Times New Roman"/>
        </w:rPr>
        <w:t>waterproofing</w:t>
      </w:r>
      <w:r w:rsidRPr="00E77D58">
        <w:rPr>
          <w:rFonts w:ascii="Times New Roman" w:hAnsi="Times New Roman"/>
        </w:rPr>
        <w:t xml:space="preserve"> materials</w:t>
      </w:r>
      <w:r w:rsidR="006C7B78" w:rsidRPr="00E77D58">
        <w:rPr>
          <w:rFonts w:ascii="Times New Roman" w:hAnsi="Times New Roman"/>
        </w:rPr>
        <w:t xml:space="preserve"> are cured before covering with other materials.</w:t>
      </w:r>
    </w:p>
    <w:p w14:paraId="70A7BEEA" w14:textId="77777777" w:rsidR="00C62BB6" w:rsidRPr="00E77D58" w:rsidRDefault="00C62BB6" w:rsidP="004B1D7C">
      <w:pPr>
        <w:pStyle w:val="ART"/>
        <w:rPr>
          <w:rFonts w:ascii="Times New Roman" w:hAnsi="Times New Roman"/>
        </w:rPr>
      </w:pPr>
      <w:r w:rsidRPr="00E77D58">
        <w:rPr>
          <w:rFonts w:ascii="Times New Roman" w:hAnsi="Times New Roman"/>
        </w:rPr>
        <w:t>WARRANTY</w:t>
      </w:r>
    </w:p>
    <w:p w14:paraId="6226A01C" w14:textId="04664E36" w:rsidR="007064A9" w:rsidRPr="007064A9" w:rsidRDefault="007064A9" w:rsidP="007064A9">
      <w:pPr>
        <w:pStyle w:val="Arial11pt"/>
        <w:keepLines/>
        <w:widowControl/>
        <w:suppressLineNumbers/>
        <w:spacing w:line="228" w:lineRule="atLeast"/>
        <w:rPr>
          <w:rFonts w:ascii="Times New Roman" w:hAnsi="Times New Roman" w:cs="Times New Roman"/>
          <w:sz w:val="20"/>
          <w:szCs w:val="20"/>
        </w:rPr>
      </w:pPr>
      <w:r w:rsidRPr="007064A9">
        <w:rPr>
          <w:rFonts w:ascii="Times New Roman" w:hAnsi="Times New Roman" w:cs="Times New Roman"/>
          <w:noProof/>
          <w:sz w:val="20"/>
          <w:szCs w:val="20"/>
        </w:rPr>
        <mc:AlternateContent>
          <mc:Choice Requires="wps">
            <w:drawing>
              <wp:inline distT="0" distB="0" distL="0" distR="0" wp14:anchorId="0D9717BD" wp14:editId="30353606">
                <wp:extent cx="5486400" cy="1167765"/>
                <wp:effectExtent l="0" t="0" r="19050" b="24130"/>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1167765"/>
                        </a:xfrm>
                        <a:prstGeom prst="rect">
                          <a:avLst/>
                        </a:prstGeom>
                        <a:solidFill>
                          <a:srgbClr val="ED7D31">
                            <a:lumMod val="40000"/>
                            <a:lumOff val="60000"/>
                          </a:srgbClr>
                        </a:solidFill>
                        <a:ln w="9525">
                          <a:solidFill>
                            <a:srgbClr val="FF0000"/>
                          </a:solidFill>
                          <a:miter lim="800000"/>
                          <a:headEnd/>
                          <a:tailEnd/>
                        </a:ln>
                      </wps:spPr>
                      <wps:txbx>
                        <w:txbxContent>
                          <w:p w14:paraId="70B88A8A" w14:textId="77777777" w:rsidR="007064A9" w:rsidRPr="00000EF8" w:rsidRDefault="007064A9" w:rsidP="007064A9">
                            <w:pPr>
                              <w:rPr>
                                <w:rFonts w:ascii="Times New Roman" w:hAnsi="Times New Roman"/>
                                <w:b/>
                                <w:bCs/>
                                <w:color w:val="2A20E8"/>
                              </w:rPr>
                            </w:pPr>
                            <w:r w:rsidRPr="00000EF8">
                              <w:rPr>
                                <w:rFonts w:ascii="Times New Roman" w:hAnsi="Times New Roman"/>
                                <w:b/>
                                <w:bCs/>
                                <w:color w:val="2A20E8"/>
                              </w:rPr>
                              <w:t>Warranty Selection: Below are two warranty options offered by AVM Industries. The selection of Option #2 will involve additional requirements mentioned throughout the paragraph. Delete the option NOT selected.</w:t>
                            </w:r>
                          </w:p>
                          <w:p w14:paraId="72A7C1F2" w14:textId="77777777" w:rsidR="007064A9" w:rsidRPr="00000EF8" w:rsidRDefault="007064A9" w:rsidP="007064A9">
                            <w:pPr>
                              <w:rPr>
                                <w:rFonts w:ascii="Times New Roman" w:hAnsi="Times New Roman"/>
                                <w:b/>
                                <w:bCs/>
                                <w:color w:val="2A20E8"/>
                              </w:rPr>
                            </w:pPr>
                          </w:p>
                          <w:p w14:paraId="28C85DD2" w14:textId="77777777" w:rsidR="007064A9" w:rsidRPr="00000EF8" w:rsidRDefault="007064A9" w:rsidP="007064A9">
                            <w:pPr>
                              <w:rPr>
                                <w:rFonts w:ascii="Times New Roman" w:hAnsi="Times New Roman"/>
                                <w:b/>
                                <w:bCs/>
                              </w:rPr>
                            </w:pPr>
                            <w:r w:rsidRPr="00000EF8">
                              <w:rPr>
                                <w:rFonts w:ascii="Times New Roman" w:hAnsi="Times New Roman"/>
                                <w:b/>
                                <w:bCs/>
                                <w:color w:val="2A20E8"/>
                              </w:rPr>
                              <w:t xml:space="preserve">If Shotcrete is being used for structural foundation walls and the project is beneath the water-table (hydrostatic condition), please consult with your AVM representative prior to finalizing the specification.  AVM’s dual waterproofing system may be required.  </w:t>
                            </w:r>
                          </w:p>
                        </w:txbxContent>
                      </wps:txbx>
                      <wps:bodyPr rot="0" vert="horz" wrap="square" lIns="91440" tIns="45720" rIns="91440" bIns="45720" anchor="t" anchorCtr="0">
                        <a:spAutoFit/>
                      </wps:bodyPr>
                    </wps:wsp>
                  </a:graphicData>
                </a:graphic>
              </wp:inline>
            </w:drawing>
          </mc:Choice>
          <mc:Fallback>
            <w:pict>
              <v:shape w14:anchorId="0D9717BD" id="Text Box 4" o:spid="_x0000_s1028" type="#_x0000_t202" style="width:6in;height:9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AedQgIAAIUEAAAOAAAAZHJzL2Uyb0RvYy54bWysVNuO0zAQfUfiHyy/0zQlvWzUdLW0W4S0&#10;XKRdPsBxnMbCN2y3yfL1O7bbEkC8IF4se2Zy5sycmaxvBynQiVnHtapwPplixBTVDVeHCn992r9Z&#10;YeQ8UQ0RWrEKPzOHbzevX617U7KZ7rRomEUAolzZmwp33psyyxztmCRuog1T4Gy1lcTD0x6yxpIe&#10;0KXIZtPpIuu1bYzVlDkH1l1y4k3Eb1tG/ee2dcwjUWHg5uNp41mHM9usSXmwxHScnmmQf2AhCVeQ&#10;9Aq1I56go+V/QElOrXa69ROqZabbllMWa4Bq8ulv1Tx2xLBYCzTHmWub3P+DpZ9OXyziTYULjBSR&#10;INETGzx6pwdUhO70xpUQ9GggzA9gBpVjpc48aPrNIaW3HVEHdmet7jtGGmCXhy+z0acJxwWQuv+o&#10;G0hDjl5HoKG1MrQOmoEAHVR6vioTqFAwzovVopiCi4IvzxfL5WIec5Dy8rmxzr9nWqJwqbAF6SM8&#10;OT04H+iQ8hISsjkteLPnQsSHPdRbYdGJwJjc75a7t6lGcZRANpkhPRCI8wJmmKpkXlzMgO8STMz1&#10;C75QqK/wzXw2T637a+79fgw3DpPcw6IILiu8CjFnKqHh96qJtDzhIt2Bi1BnBULTU/v9UA9R6tlF&#10;2Fo3zyCJ1WkvYI/h0mn7A6MedqLC7vuRWIaR+KBA1pu8KMISxUcxX87gYceeeuwhigJUhT1G6br1&#10;cfFiw80dyL/nUZgwJ4nJmTLMeuzheS/DMo3fMern32PzAgAA//8DAFBLAwQUAAYACAAAACEAywUt&#10;2tsAAAAFAQAADwAAAGRycy9kb3ducmV2LnhtbEyPwU7DMBBE70j9B2srcaNOoVQhxKlQJA6oJ0Iv&#10;3Jx4m0TE69R227Rfz8IFLiuNZjT7Jt9MdhAn9KF3pGC5SEAgNc701CrYfbzepSBC1GT04AgVXDDA&#10;ppjd5Doz7kzveKpiK7iEQqYVdDGOmZSh6dDqsHAjEnt7562OLH0rjddnLreDvE+StbS6J/7Q6RHL&#10;Dpuv6mgVfD7u3/zWyXq3srEtD9tKltdSqdv59PIMIuIU/8Lwg8/oUDBT7Y5kghgU8JD4e9lL1yuW&#10;NYfShyeQRS7/0xffAAAA//8DAFBLAQItABQABgAIAAAAIQC2gziS/gAAAOEBAAATAAAAAAAAAAAA&#10;AAAAAAAAAABbQ29udGVudF9UeXBlc10ueG1sUEsBAi0AFAAGAAgAAAAhADj9If/WAAAAlAEAAAsA&#10;AAAAAAAAAAAAAAAALwEAAF9yZWxzLy5yZWxzUEsBAi0AFAAGAAgAAAAhAJnMB51CAgAAhQQAAA4A&#10;AAAAAAAAAAAAAAAALgIAAGRycy9lMm9Eb2MueG1sUEsBAi0AFAAGAAgAAAAhAMsFLdrbAAAABQEA&#10;AA8AAAAAAAAAAAAAAAAAnAQAAGRycy9kb3ducmV2LnhtbFBLBQYAAAAABAAEAPMAAACkBQAAAAA=&#10;" fillcolor="#f8cbad" strokecolor="red">
                <v:textbox style="mso-fit-shape-to-text:t">
                  <w:txbxContent>
                    <w:p w14:paraId="70B88A8A" w14:textId="77777777" w:rsidR="007064A9" w:rsidRPr="00000EF8" w:rsidRDefault="007064A9" w:rsidP="007064A9">
                      <w:pPr>
                        <w:rPr>
                          <w:rFonts w:ascii="Times New Roman" w:hAnsi="Times New Roman"/>
                          <w:b/>
                          <w:bCs/>
                          <w:color w:val="2A20E8"/>
                        </w:rPr>
                      </w:pPr>
                      <w:r w:rsidRPr="00000EF8">
                        <w:rPr>
                          <w:rFonts w:ascii="Times New Roman" w:hAnsi="Times New Roman"/>
                          <w:b/>
                          <w:bCs/>
                          <w:color w:val="2A20E8"/>
                        </w:rPr>
                        <w:t>Warranty Selection: Below are two warranty options offered by AVM Industries. The selection of Option #2 will involve additional requirements mentioned throughout the paragraph. Delete the option NOT selected.</w:t>
                      </w:r>
                    </w:p>
                    <w:p w14:paraId="72A7C1F2" w14:textId="77777777" w:rsidR="007064A9" w:rsidRPr="00000EF8" w:rsidRDefault="007064A9" w:rsidP="007064A9">
                      <w:pPr>
                        <w:rPr>
                          <w:rFonts w:ascii="Times New Roman" w:hAnsi="Times New Roman"/>
                          <w:b/>
                          <w:bCs/>
                          <w:color w:val="2A20E8"/>
                        </w:rPr>
                      </w:pPr>
                    </w:p>
                    <w:p w14:paraId="28C85DD2" w14:textId="77777777" w:rsidR="007064A9" w:rsidRPr="00000EF8" w:rsidRDefault="007064A9" w:rsidP="007064A9">
                      <w:pPr>
                        <w:rPr>
                          <w:rFonts w:ascii="Times New Roman" w:hAnsi="Times New Roman"/>
                          <w:b/>
                          <w:bCs/>
                        </w:rPr>
                      </w:pPr>
                      <w:r w:rsidRPr="00000EF8">
                        <w:rPr>
                          <w:rFonts w:ascii="Times New Roman" w:hAnsi="Times New Roman"/>
                          <w:b/>
                          <w:bCs/>
                          <w:color w:val="2A20E8"/>
                        </w:rPr>
                        <w:t xml:space="preserve">If Shotcrete is being used for structural foundation walls and the project is beneath the water-table (hydrostatic condition), please consult with your AVM representative prior to finalizing the specification.  AVM’s dual waterproofing system may be required.  </w:t>
                      </w:r>
                    </w:p>
                  </w:txbxContent>
                </v:textbox>
                <w10:anchorlock/>
              </v:shape>
            </w:pict>
          </mc:Fallback>
        </mc:AlternateContent>
      </w:r>
    </w:p>
    <w:p w14:paraId="7ED93227" w14:textId="77777777" w:rsidR="007064A9" w:rsidRPr="007064A9" w:rsidRDefault="007064A9" w:rsidP="007064A9">
      <w:pPr>
        <w:pStyle w:val="Arial11pt"/>
        <w:keepLines/>
        <w:widowControl/>
        <w:suppressLineNumbers/>
        <w:spacing w:line="228" w:lineRule="atLeast"/>
        <w:rPr>
          <w:rFonts w:ascii="Times New Roman" w:hAnsi="Times New Roman" w:cs="Times New Roman"/>
          <w:sz w:val="20"/>
          <w:szCs w:val="20"/>
        </w:rPr>
      </w:pPr>
    </w:p>
    <w:p w14:paraId="6D65F628" w14:textId="77777777" w:rsidR="007064A9" w:rsidRPr="007064A9" w:rsidRDefault="007064A9" w:rsidP="007064A9">
      <w:pPr>
        <w:pStyle w:val="Sections"/>
        <w:jc w:val="both"/>
        <w:rPr>
          <w:b w:val="0"/>
          <w:bCs w:val="0"/>
        </w:rPr>
      </w:pPr>
      <w:r w:rsidRPr="007064A9">
        <w:rPr>
          <w:b w:val="0"/>
          <w:bCs w:val="0"/>
          <w:color w:val="3333FF"/>
          <w:bdr w:val="single" w:sz="4" w:space="0" w:color="auto"/>
          <w:shd w:val="clear" w:color="auto" w:fill="F7CAAC"/>
        </w:rPr>
        <w:t xml:space="preserve">Option #1 (A): Remove paragraph below if Option #2 is </w:t>
      </w:r>
      <w:proofErr w:type="gramStart"/>
      <w:r w:rsidRPr="007064A9">
        <w:rPr>
          <w:b w:val="0"/>
          <w:bCs w:val="0"/>
          <w:color w:val="3333FF"/>
          <w:bdr w:val="single" w:sz="4" w:space="0" w:color="auto"/>
          <w:shd w:val="clear" w:color="auto" w:fill="F7CAAC"/>
        </w:rPr>
        <w:t>selected</w:t>
      </w:r>
      <w:proofErr w:type="gramEnd"/>
    </w:p>
    <w:p w14:paraId="7BA13D43" w14:textId="77777777" w:rsidR="007064A9" w:rsidRPr="007064A9" w:rsidRDefault="007064A9" w:rsidP="007064A9">
      <w:pPr>
        <w:pStyle w:val="PRT"/>
        <w:rPr>
          <w:rFonts w:ascii="Times New Roman" w:hAnsi="Times New Roman"/>
        </w:rPr>
      </w:pPr>
      <w:bookmarkStart w:id="1" w:name="_Hlk534705239"/>
      <w:r w:rsidRPr="007064A9">
        <w:rPr>
          <w:rFonts w:ascii="Times New Roman" w:hAnsi="Times New Roman"/>
        </w:rPr>
        <w:t>Manufacturer’s Warranty:  Manufacturer's standard form in which waterproofing manufacturer agrees to furnish waterproofing material to repair or replace those materials installed according to manufacturer's written instructions that exhibit material defects or otherwise fail to perform as specified under normal use within warranty period specified.</w:t>
      </w:r>
    </w:p>
    <w:p w14:paraId="73B8205C" w14:textId="77777777" w:rsidR="007064A9" w:rsidRPr="007064A9" w:rsidRDefault="007064A9" w:rsidP="007064A9">
      <w:pPr>
        <w:pStyle w:val="SUT"/>
        <w:rPr>
          <w:rFonts w:ascii="Times New Roman" w:hAnsi="Times New Roman"/>
        </w:rPr>
      </w:pPr>
      <w:r w:rsidRPr="007064A9">
        <w:rPr>
          <w:rFonts w:ascii="Times New Roman" w:hAnsi="Times New Roman"/>
        </w:rPr>
        <w:t>Access for Repair: Owner shall provide unimpeded access to the Project and the waterproofing system for purposes of testing, leak investigation, and repair, and shall reinstall removed cladding and overburden materials upon completion of repair.</w:t>
      </w:r>
    </w:p>
    <w:p w14:paraId="79BE4E59" w14:textId="77777777" w:rsidR="007064A9" w:rsidRPr="007064A9" w:rsidRDefault="007064A9" w:rsidP="007064A9">
      <w:pPr>
        <w:pStyle w:val="SUT"/>
        <w:rPr>
          <w:rFonts w:ascii="Times New Roman" w:hAnsi="Times New Roman"/>
        </w:rPr>
      </w:pPr>
      <w:r w:rsidRPr="007064A9">
        <w:rPr>
          <w:rFonts w:ascii="Times New Roman" w:hAnsi="Times New Roman"/>
        </w:rPr>
        <w:t xml:space="preserve">Cost Limitation: Manufacturer’s obligation for repair or replacement shall be limited to the original cost of the </w:t>
      </w:r>
      <w:proofErr w:type="gramStart"/>
      <w:r w:rsidRPr="007064A9">
        <w:rPr>
          <w:rFonts w:ascii="Times New Roman" w:hAnsi="Times New Roman"/>
        </w:rPr>
        <w:t>material</w:t>
      </w:r>
      <w:proofErr w:type="gramEnd"/>
      <w:r w:rsidRPr="007064A9">
        <w:rPr>
          <w:rFonts w:ascii="Times New Roman" w:hAnsi="Times New Roman"/>
        </w:rPr>
        <w:t xml:space="preserve"> </w:t>
      </w:r>
    </w:p>
    <w:p w14:paraId="14D09FF3" w14:textId="77777777" w:rsidR="007064A9" w:rsidRPr="007064A9" w:rsidRDefault="007064A9" w:rsidP="007064A9">
      <w:pPr>
        <w:pStyle w:val="SUT"/>
        <w:rPr>
          <w:rFonts w:ascii="Times New Roman" w:hAnsi="Times New Roman"/>
        </w:rPr>
      </w:pPr>
      <w:r w:rsidRPr="007064A9">
        <w:rPr>
          <w:rFonts w:ascii="Times New Roman" w:hAnsi="Times New Roman"/>
        </w:rPr>
        <w:t>Warranty Period: 5 years from date of Substantial Completion</w:t>
      </w:r>
    </w:p>
    <w:p w14:paraId="2294EB3F" w14:textId="77777777" w:rsidR="007064A9" w:rsidRPr="007064A9" w:rsidRDefault="007064A9" w:rsidP="007064A9">
      <w:pPr>
        <w:pStyle w:val="SUT"/>
        <w:rPr>
          <w:rFonts w:ascii="Times New Roman" w:hAnsi="Times New Roman"/>
        </w:rPr>
      </w:pPr>
      <w:r w:rsidRPr="007064A9">
        <w:rPr>
          <w:rFonts w:ascii="Times New Roman" w:hAnsi="Times New Roman"/>
        </w:rPr>
        <w:t xml:space="preserve">Applicator will provide a 2-year </w:t>
      </w:r>
      <w:proofErr w:type="gramStart"/>
      <w:r w:rsidRPr="007064A9">
        <w:rPr>
          <w:rFonts w:ascii="Times New Roman" w:hAnsi="Times New Roman"/>
        </w:rPr>
        <w:t>labor</w:t>
      </w:r>
      <w:proofErr w:type="gramEnd"/>
    </w:p>
    <w:p w14:paraId="46118BAE" w14:textId="77777777" w:rsidR="007064A9" w:rsidRPr="007064A9" w:rsidRDefault="007064A9" w:rsidP="007064A9">
      <w:pPr>
        <w:rPr>
          <w:rFonts w:ascii="Times New Roman" w:hAnsi="Times New Roman"/>
          <w:b/>
          <w:bCs/>
        </w:rPr>
      </w:pPr>
      <w:r w:rsidRPr="007064A9">
        <w:rPr>
          <w:rFonts w:ascii="Times New Roman" w:hAnsi="Times New Roman"/>
          <w:b/>
          <w:bCs/>
          <w:color w:val="3333FF"/>
          <w:bdr w:val="single" w:sz="4" w:space="0" w:color="auto"/>
          <w:shd w:val="clear" w:color="auto" w:fill="F7CAAC"/>
        </w:rPr>
        <w:t xml:space="preserve">Option #2 (B): Remove paragraph below if Option #1 is </w:t>
      </w:r>
      <w:proofErr w:type="gramStart"/>
      <w:r w:rsidRPr="007064A9">
        <w:rPr>
          <w:rFonts w:ascii="Times New Roman" w:hAnsi="Times New Roman"/>
          <w:b/>
          <w:bCs/>
          <w:color w:val="3333FF"/>
          <w:bdr w:val="single" w:sz="4" w:space="0" w:color="auto"/>
          <w:shd w:val="clear" w:color="auto" w:fill="F7CAAC"/>
        </w:rPr>
        <w:t>selected</w:t>
      </w:r>
      <w:proofErr w:type="gramEnd"/>
    </w:p>
    <w:bookmarkEnd w:id="1"/>
    <w:p w14:paraId="2A286A1A" w14:textId="77777777" w:rsidR="007064A9" w:rsidRPr="007064A9" w:rsidRDefault="007064A9" w:rsidP="007064A9">
      <w:pPr>
        <w:pStyle w:val="PRT"/>
        <w:rPr>
          <w:rFonts w:ascii="Times New Roman" w:hAnsi="Times New Roman"/>
        </w:rPr>
      </w:pPr>
      <w:r w:rsidRPr="007064A9">
        <w:rPr>
          <w:rFonts w:ascii="Times New Roman" w:hAnsi="Times New Roman"/>
        </w:rPr>
        <w:t xml:space="preserve">Manufacturer’s Warranty:  Upon installation completion and manufacturer acceptance of the work required by this section, the waterproofing materials manufacturer will provide to the project Owner, a written fifteen (15) year No Dollar Limit </w:t>
      </w:r>
      <w:proofErr w:type="spellStart"/>
      <w:r w:rsidRPr="007064A9">
        <w:rPr>
          <w:rFonts w:ascii="Times New Roman" w:hAnsi="Times New Roman"/>
        </w:rPr>
        <w:t>AussieGuard</w:t>
      </w:r>
      <w:proofErr w:type="spellEnd"/>
      <w:r w:rsidRPr="007064A9">
        <w:rPr>
          <w:rFonts w:ascii="Times New Roman" w:hAnsi="Times New Roman"/>
        </w:rPr>
        <w:t>® waterproofing warranty, covering both materials and labor.  Issuance of Manufacturer's Waterproofing Warranty requires the following:</w:t>
      </w:r>
    </w:p>
    <w:p w14:paraId="6B7B43C1" w14:textId="77777777" w:rsidR="007064A9" w:rsidRPr="007064A9" w:rsidRDefault="007064A9" w:rsidP="007064A9">
      <w:pPr>
        <w:pStyle w:val="SUT"/>
        <w:rPr>
          <w:rFonts w:ascii="Times New Roman" w:hAnsi="Times New Roman"/>
        </w:rPr>
      </w:pPr>
      <w:r w:rsidRPr="007064A9">
        <w:rPr>
          <w:rFonts w:ascii="Times New Roman" w:hAnsi="Times New Roman"/>
        </w:rPr>
        <w:t xml:space="preserve">Waterproofing system products shall have been provided by a single </w:t>
      </w:r>
      <w:proofErr w:type="gramStart"/>
      <w:r w:rsidRPr="007064A9">
        <w:rPr>
          <w:rFonts w:ascii="Times New Roman" w:hAnsi="Times New Roman"/>
        </w:rPr>
        <w:t>manufacturer</w:t>
      </w:r>
      <w:proofErr w:type="gramEnd"/>
    </w:p>
    <w:p w14:paraId="72E33AEC" w14:textId="77777777" w:rsidR="007064A9" w:rsidRPr="007064A9" w:rsidRDefault="007064A9" w:rsidP="007064A9">
      <w:pPr>
        <w:pStyle w:val="SUT"/>
        <w:rPr>
          <w:rFonts w:ascii="Times New Roman" w:hAnsi="Times New Roman"/>
        </w:rPr>
      </w:pPr>
      <w:r w:rsidRPr="007064A9">
        <w:rPr>
          <w:rFonts w:ascii="Times New Roman" w:hAnsi="Times New Roman"/>
        </w:rPr>
        <w:t xml:space="preserve">Pre-Installation Conference.  </w:t>
      </w:r>
      <w:r w:rsidRPr="007064A9">
        <w:rPr>
          <w:rFonts w:ascii="Times New Roman" w:hAnsi="Times New Roman"/>
          <w:bdr w:val="single" w:sz="4" w:space="0" w:color="auto"/>
          <w:shd w:val="clear" w:color="auto" w:fill="F7CAAC"/>
        </w:rPr>
        <w:t xml:space="preserve">Reference </w:t>
      </w:r>
      <w:proofErr w:type="gramStart"/>
      <w:r w:rsidRPr="007064A9">
        <w:rPr>
          <w:rFonts w:ascii="Times New Roman" w:hAnsi="Times New Roman"/>
          <w:bdr w:val="single" w:sz="4" w:space="0" w:color="auto"/>
          <w:shd w:val="clear" w:color="auto" w:fill="F7CAAC"/>
        </w:rPr>
        <w:t>Section  1.04</w:t>
      </w:r>
      <w:proofErr w:type="gramEnd"/>
      <w:r w:rsidRPr="007064A9">
        <w:rPr>
          <w:rFonts w:ascii="Times New Roman" w:hAnsi="Times New Roman"/>
          <w:bdr w:val="single" w:sz="4" w:space="0" w:color="auto"/>
          <w:shd w:val="clear" w:color="auto" w:fill="F7CAAC"/>
        </w:rPr>
        <w:t xml:space="preserve"> (Quality Assurance), Section E</w:t>
      </w:r>
    </w:p>
    <w:p w14:paraId="12585AA9" w14:textId="77777777" w:rsidR="007064A9" w:rsidRPr="007064A9" w:rsidRDefault="007064A9" w:rsidP="007064A9">
      <w:pPr>
        <w:pStyle w:val="SUT"/>
        <w:rPr>
          <w:rFonts w:ascii="Times New Roman" w:hAnsi="Times New Roman"/>
        </w:rPr>
      </w:pPr>
      <w:r w:rsidRPr="007064A9">
        <w:rPr>
          <w:rFonts w:ascii="Times New Roman" w:hAnsi="Times New Roman"/>
        </w:rPr>
        <w:t>Installation inspected by an approved 3</w:t>
      </w:r>
      <w:r w:rsidRPr="007064A9">
        <w:rPr>
          <w:rFonts w:ascii="Times New Roman" w:hAnsi="Times New Roman"/>
          <w:vertAlign w:val="superscript"/>
        </w:rPr>
        <w:t>rd</w:t>
      </w:r>
      <w:r w:rsidRPr="007064A9">
        <w:rPr>
          <w:rFonts w:ascii="Times New Roman" w:hAnsi="Times New Roman"/>
        </w:rPr>
        <w:t xml:space="preserve"> Party Independent Inspection Firm. </w:t>
      </w:r>
      <w:r w:rsidRPr="007064A9">
        <w:rPr>
          <w:rFonts w:ascii="Times New Roman" w:hAnsi="Times New Roman"/>
          <w:color w:val="3333FF"/>
          <w:bdr w:val="single" w:sz="4" w:space="0" w:color="auto"/>
          <w:shd w:val="clear" w:color="auto" w:fill="F7CAAC"/>
        </w:rPr>
        <w:t>Reference 1.04 (Quality Assurance), section C (Independent Observation)</w:t>
      </w:r>
      <w:r w:rsidRPr="007064A9">
        <w:rPr>
          <w:rFonts w:ascii="Times New Roman" w:hAnsi="Times New Roman"/>
          <w:color w:val="3333FF"/>
        </w:rPr>
        <w:t xml:space="preserve">.  </w:t>
      </w:r>
    </w:p>
    <w:p w14:paraId="629AC0A9" w14:textId="77777777" w:rsidR="007064A9" w:rsidRPr="007064A9" w:rsidRDefault="007064A9" w:rsidP="007064A9">
      <w:pPr>
        <w:pStyle w:val="SUT"/>
        <w:rPr>
          <w:rFonts w:ascii="Times New Roman" w:hAnsi="Times New Roman"/>
          <w:color w:val="3333FF"/>
        </w:rPr>
      </w:pPr>
      <w:proofErr w:type="spellStart"/>
      <w:r w:rsidRPr="007064A9">
        <w:rPr>
          <w:rFonts w:ascii="Times New Roman" w:hAnsi="Times New Roman"/>
        </w:rPr>
        <w:t>Waterstop</w:t>
      </w:r>
      <w:proofErr w:type="spellEnd"/>
      <w:r w:rsidRPr="007064A9">
        <w:rPr>
          <w:rFonts w:ascii="Times New Roman" w:hAnsi="Times New Roman"/>
        </w:rPr>
        <w:t xml:space="preserve"> manufactured and supplied by the waterproofing membrane manufacturer must be installed in all applicable concrete construction joints and around applicable penetrations.  </w:t>
      </w:r>
      <w:r w:rsidRPr="007064A9">
        <w:rPr>
          <w:rFonts w:ascii="Times New Roman" w:hAnsi="Times New Roman"/>
          <w:color w:val="3333FF"/>
          <w:bdr w:val="single" w:sz="4" w:space="0" w:color="auto"/>
          <w:shd w:val="clear" w:color="auto" w:fill="F7CAAC"/>
        </w:rPr>
        <w:t xml:space="preserve">Reference Specification Section 031500- </w:t>
      </w:r>
      <w:proofErr w:type="spellStart"/>
      <w:r w:rsidRPr="007064A9">
        <w:rPr>
          <w:rFonts w:ascii="Times New Roman" w:hAnsi="Times New Roman"/>
          <w:color w:val="3333FF"/>
          <w:bdr w:val="single" w:sz="4" w:space="0" w:color="auto"/>
          <w:shd w:val="clear" w:color="auto" w:fill="F7CAAC"/>
        </w:rPr>
        <w:t>Waterstops</w:t>
      </w:r>
      <w:proofErr w:type="spellEnd"/>
    </w:p>
    <w:p w14:paraId="65DE073B" w14:textId="77777777" w:rsidR="007064A9" w:rsidRPr="007064A9" w:rsidRDefault="007064A9" w:rsidP="007064A9">
      <w:pPr>
        <w:pStyle w:val="SUT"/>
        <w:rPr>
          <w:rFonts w:ascii="Times New Roman" w:hAnsi="Times New Roman"/>
        </w:rPr>
      </w:pPr>
      <w:bookmarkStart w:id="2" w:name="_Hlk59020412"/>
      <w:r w:rsidRPr="007064A9">
        <w:rPr>
          <w:rFonts w:ascii="Times New Roman" w:hAnsi="Times New Roman"/>
        </w:rPr>
        <w:t>Applicator will provide a 2-year labor warranty</w:t>
      </w:r>
      <w:bookmarkEnd w:id="2"/>
      <w:r w:rsidRPr="007064A9">
        <w:rPr>
          <w:rFonts w:ascii="Times New Roman" w:hAnsi="Times New Roman"/>
        </w:rPr>
        <w:t xml:space="preserve">. </w:t>
      </w:r>
    </w:p>
    <w:p w14:paraId="0BAC701D" w14:textId="77777777" w:rsidR="00C62BB6" w:rsidRPr="00E77D58" w:rsidRDefault="00C62BB6" w:rsidP="004B1D7C">
      <w:pPr>
        <w:pStyle w:val="PRT"/>
        <w:rPr>
          <w:rFonts w:ascii="Times New Roman" w:hAnsi="Times New Roman"/>
        </w:rPr>
      </w:pPr>
      <w:r w:rsidRPr="00E77D58">
        <w:rPr>
          <w:rFonts w:ascii="Times New Roman" w:hAnsi="Times New Roman"/>
        </w:rPr>
        <w:lastRenderedPageBreak/>
        <w:t>PRODUCTS</w:t>
      </w:r>
    </w:p>
    <w:p w14:paraId="7155C2E7" w14:textId="77777777" w:rsidR="00C62BB6" w:rsidRPr="00E77D58" w:rsidRDefault="007213BD" w:rsidP="004B1D7C">
      <w:pPr>
        <w:pStyle w:val="ART"/>
        <w:rPr>
          <w:rFonts w:ascii="Times New Roman" w:hAnsi="Times New Roman"/>
        </w:rPr>
      </w:pPr>
      <w:r w:rsidRPr="00E77D58">
        <w:rPr>
          <w:rFonts w:ascii="Times New Roman" w:hAnsi="Times New Roman"/>
        </w:rPr>
        <w:t>MANUFACTURER</w:t>
      </w:r>
      <w:r w:rsidR="00F24CDA" w:rsidRPr="00E77D58">
        <w:rPr>
          <w:rFonts w:ascii="Times New Roman" w:hAnsi="Times New Roman"/>
        </w:rPr>
        <w:t>S</w:t>
      </w:r>
    </w:p>
    <w:p w14:paraId="147E7053" w14:textId="1E5B991A" w:rsidR="007213BD" w:rsidRPr="00E77D58" w:rsidRDefault="00C62BB6" w:rsidP="004B1D7C">
      <w:pPr>
        <w:pStyle w:val="PR1"/>
        <w:rPr>
          <w:rFonts w:ascii="Times New Roman" w:hAnsi="Times New Roman"/>
        </w:rPr>
      </w:pPr>
      <w:r w:rsidRPr="00E77D58">
        <w:rPr>
          <w:rFonts w:ascii="Times New Roman" w:hAnsi="Times New Roman"/>
        </w:rPr>
        <w:t>Basis-of-Design Product</w:t>
      </w:r>
      <w:r w:rsidR="00323962" w:rsidRPr="00E77D58">
        <w:rPr>
          <w:rFonts w:ascii="Times New Roman" w:hAnsi="Times New Roman"/>
        </w:rPr>
        <w:t>s</w:t>
      </w:r>
      <w:r w:rsidR="002927C3" w:rsidRPr="00E77D58">
        <w:rPr>
          <w:rFonts w:ascii="Times New Roman" w:hAnsi="Times New Roman"/>
        </w:rPr>
        <w:t xml:space="preserve">: </w:t>
      </w:r>
      <w:r w:rsidR="000B0983" w:rsidRPr="00E77D58">
        <w:rPr>
          <w:rFonts w:ascii="Times New Roman" w:hAnsi="Times New Roman"/>
        </w:rPr>
        <w:t>P</w:t>
      </w:r>
      <w:r w:rsidRPr="00E77D58">
        <w:rPr>
          <w:rFonts w:ascii="Times New Roman" w:hAnsi="Times New Roman"/>
        </w:rPr>
        <w:t xml:space="preserve">rovide </w:t>
      </w:r>
      <w:r w:rsidR="00AF4932" w:rsidRPr="00E77D58">
        <w:rPr>
          <w:rFonts w:ascii="Times New Roman" w:hAnsi="Times New Roman"/>
        </w:rPr>
        <w:t>waterproofing</w:t>
      </w:r>
      <w:r w:rsidR="007213BD" w:rsidRPr="00E77D58">
        <w:rPr>
          <w:rFonts w:ascii="Times New Roman" w:hAnsi="Times New Roman"/>
        </w:rPr>
        <w:t xml:space="preserve"> products</w:t>
      </w:r>
      <w:r w:rsidR="0028055F" w:rsidRPr="00E77D58">
        <w:rPr>
          <w:rFonts w:ascii="Times New Roman" w:hAnsi="Times New Roman"/>
        </w:rPr>
        <w:t xml:space="preserve"> </w:t>
      </w:r>
      <w:r w:rsidR="005E375A" w:rsidRPr="00E77D58">
        <w:rPr>
          <w:rFonts w:ascii="Times New Roman" w:hAnsi="Times New Roman"/>
        </w:rPr>
        <w:t xml:space="preserve">manufactured </w:t>
      </w:r>
      <w:r w:rsidR="0028055F" w:rsidRPr="00E77D58">
        <w:rPr>
          <w:rFonts w:ascii="Times New Roman" w:hAnsi="Times New Roman"/>
        </w:rPr>
        <w:t xml:space="preserve">by </w:t>
      </w:r>
      <w:r w:rsidR="00E77D58">
        <w:rPr>
          <w:rFonts w:ascii="Times New Roman" w:hAnsi="Times New Roman"/>
          <w:b/>
        </w:rPr>
        <w:t xml:space="preserve">AVM Industries, Aussie 570 Hot Rubber.  </w:t>
      </w:r>
      <w:hyperlink r:id="rId9" w:history="1">
        <w:r w:rsidR="00E77D58" w:rsidRPr="00E75310">
          <w:rPr>
            <w:rStyle w:val="Hyperlink"/>
            <w:rFonts w:ascii="Times New Roman" w:hAnsi="Times New Roman"/>
            <w:b/>
          </w:rPr>
          <w:t>www.avmindustires.com</w:t>
        </w:r>
      </w:hyperlink>
      <w:r w:rsidR="00E77D58">
        <w:rPr>
          <w:rFonts w:ascii="Times New Roman" w:hAnsi="Times New Roman"/>
          <w:b/>
        </w:rPr>
        <w:t xml:space="preserve"> </w:t>
      </w:r>
    </w:p>
    <w:p w14:paraId="51A7D20E" w14:textId="77777777" w:rsidR="00732A85" w:rsidRPr="00E77D58" w:rsidRDefault="00732A85" w:rsidP="004B1D7C">
      <w:pPr>
        <w:pStyle w:val="PR1"/>
        <w:rPr>
          <w:rFonts w:ascii="Times New Roman" w:hAnsi="Times New Roman"/>
        </w:rPr>
      </w:pPr>
      <w:r w:rsidRPr="00E77D58">
        <w:rPr>
          <w:rFonts w:ascii="Times New Roman" w:hAnsi="Times New Roman"/>
        </w:rPr>
        <w:t>Source Limitations: Provide waterproofing system materials and accessory products from single source from single manufacturer.</w:t>
      </w:r>
    </w:p>
    <w:p w14:paraId="2E3252E1" w14:textId="77777777" w:rsidR="008052D1" w:rsidRPr="00E77D58" w:rsidRDefault="008052D1" w:rsidP="004B1D7C">
      <w:pPr>
        <w:pStyle w:val="ART"/>
        <w:rPr>
          <w:rFonts w:ascii="Times New Roman" w:hAnsi="Times New Roman"/>
        </w:rPr>
      </w:pPr>
      <w:r w:rsidRPr="00E77D58">
        <w:rPr>
          <w:rFonts w:ascii="Times New Roman" w:hAnsi="Times New Roman"/>
        </w:rPr>
        <w:t>PERFORMANCE REQUIREMENTS</w:t>
      </w:r>
    </w:p>
    <w:p w14:paraId="5BA25BE0" w14:textId="77777777" w:rsidR="008052D1" w:rsidRPr="00E77D58" w:rsidRDefault="008052D1" w:rsidP="004B1D7C">
      <w:pPr>
        <w:pStyle w:val="PR1"/>
        <w:rPr>
          <w:rFonts w:ascii="Times New Roman" w:hAnsi="Times New Roman"/>
        </w:rPr>
      </w:pPr>
      <w:r w:rsidRPr="00E77D58">
        <w:rPr>
          <w:rFonts w:ascii="Times New Roman" w:hAnsi="Times New Roman"/>
        </w:rPr>
        <w:t>General</w:t>
      </w:r>
      <w:r w:rsidR="002927C3" w:rsidRPr="00E77D58">
        <w:rPr>
          <w:rFonts w:ascii="Times New Roman" w:hAnsi="Times New Roman"/>
        </w:rPr>
        <w:t xml:space="preserve">: </w:t>
      </w:r>
      <w:r w:rsidR="000D28EB" w:rsidRPr="00E77D58">
        <w:rPr>
          <w:rFonts w:ascii="Times New Roman" w:hAnsi="Times New Roman"/>
        </w:rPr>
        <w:t>Waterproofing</w:t>
      </w:r>
      <w:r w:rsidR="00D658C1" w:rsidRPr="00E77D58">
        <w:rPr>
          <w:rFonts w:ascii="Times New Roman" w:hAnsi="Times New Roman"/>
        </w:rPr>
        <w:t xml:space="preserve"> system</w:t>
      </w:r>
      <w:r w:rsidR="00C32315" w:rsidRPr="00E77D58">
        <w:rPr>
          <w:rFonts w:ascii="Times New Roman" w:hAnsi="Times New Roman"/>
        </w:rPr>
        <w:t xml:space="preserve"> shall be capable of performing as a continuous </w:t>
      </w:r>
      <w:r w:rsidR="00A26896" w:rsidRPr="00E77D58">
        <w:rPr>
          <w:rFonts w:ascii="Times New Roman" w:hAnsi="Times New Roman"/>
        </w:rPr>
        <w:t>watertight installation</w:t>
      </w:r>
      <w:r w:rsidR="00C32315" w:rsidRPr="00E77D58">
        <w:rPr>
          <w:rFonts w:ascii="Times New Roman" w:hAnsi="Times New Roman"/>
        </w:rPr>
        <w:t xml:space="preserve"> and as a moisture drainage plane transitioned to adjacent flashings and discharging water to the building exterior</w:t>
      </w:r>
      <w:r w:rsidR="002927C3" w:rsidRPr="00E77D58">
        <w:rPr>
          <w:rFonts w:ascii="Times New Roman" w:hAnsi="Times New Roman"/>
        </w:rPr>
        <w:t xml:space="preserve">. </w:t>
      </w:r>
      <w:r w:rsidR="005870DD" w:rsidRPr="00E77D58">
        <w:rPr>
          <w:rFonts w:ascii="Times New Roman" w:hAnsi="Times New Roman"/>
        </w:rPr>
        <w:t>Waterproofing</w:t>
      </w:r>
      <w:r w:rsidR="00C32315" w:rsidRPr="00E77D58">
        <w:rPr>
          <w:rFonts w:ascii="Times New Roman" w:hAnsi="Times New Roman"/>
        </w:rPr>
        <w:t xml:space="preserve"> shall accommodate </w:t>
      </w:r>
      <w:r w:rsidR="00A26896" w:rsidRPr="00E77D58">
        <w:rPr>
          <w:rFonts w:ascii="Times New Roman" w:hAnsi="Times New Roman"/>
        </w:rPr>
        <w:t xml:space="preserve">normal </w:t>
      </w:r>
      <w:r w:rsidR="00C32315" w:rsidRPr="00E77D58">
        <w:rPr>
          <w:rFonts w:ascii="Times New Roman" w:hAnsi="Times New Roman"/>
        </w:rPr>
        <w:t xml:space="preserve">substrate movement and seal expansion and control joints, construction material transitions, opening transitions, penetrations, and perimeter conditions without </w:t>
      </w:r>
      <w:r w:rsidR="00A26896" w:rsidRPr="00E77D58">
        <w:rPr>
          <w:rFonts w:ascii="Times New Roman" w:hAnsi="Times New Roman"/>
        </w:rPr>
        <w:t>resultant moisture deterioration</w:t>
      </w:r>
      <w:r w:rsidRPr="00E77D58">
        <w:rPr>
          <w:rFonts w:ascii="Times New Roman" w:hAnsi="Times New Roman"/>
        </w:rPr>
        <w:t>.</w:t>
      </w:r>
    </w:p>
    <w:p w14:paraId="7011E660" w14:textId="77777777" w:rsidR="00732A85" w:rsidRPr="00E77D58" w:rsidRDefault="00732A85" w:rsidP="004B1D7C">
      <w:pPr>
        <w:pStyle w:val="PR1"/>
        <w:rPr>
          <w:rFonts w:ascii="Times New Roman" w:hAnsi="Times New Roman"/>
        </w:rPr>
      </w:pPr>
      <w:r w:rsidRPr="00E77D58">
        <w:rPr>
          <w:rFonts w:ascii="Times New Roman" w:hAnsi="Times New Roman"/>
        </w:rPr>
        <w:t>Compatibility: Provide waterproofing system materials that are compatible with one another and with adjacent materials under conditions of service and application required, as demonstrated by waterproofing manufacturer based on testing and field experience.</w:t>
      </w:r>
    </w:p>
    <w:p w14:paraId="79BFDBDF" w14:textId="77777777" w:rsidR="00C62BB6" w:rsidRPr="00E77D58" w:rsidRDefault="00AF4932" w:rsidP="004B1D7C">
      <w:pPr>
        <w:pStyle w:val="ART"/>
        <w:rPr>
          <w:rFonts w:ascii="Times New Roman" w:hAnsi="Times New Roman"/>
        </w:rPr>
      </w:pPr>
      <w:r w:rsidRPr="00E77D58">
        <w:rPr>
          <w:rFonts w:ascii="Times New Roman" w:hAnsi="Times New Roman"/>
        </w:rPr>
        <w:t>WATERPROOFING</w:t>
      </w:r>
      <w:r w:rsidR="00732A85" w:rsidRPr="00E77D58">
        <w:rPr>
          <w:rFonts w:ascii="Times New Roman" w:hAnsi="Times New Roman"/>
        </w:rPr>
        <w:t xml:space="preserve"> MEMBRANE</w:t>
      </w:r>
    </w:p>
    <w:p w14:paraId="5062E289" w14:textId="66CD13E1" w:rsidR="00E04A6C" w:rsidRPr="00E77D58" w:rsidRDefault="00A26896" w:rsidP="004B1D7C">
      <w:pPr>
        <w:pStyle w:val="PR1"/>
        <w:rPr>
          <w:rFonts w:ascii="Times New Roman" w:hAnsi="Times New Roman"/>
        </w:rPr>
      </w:pPr>
      <w:r w:rsidRPr="00E77D58">
        <w:rPr>
          <w:rFonts w:ascii="Times New Roman" w:hAnsi="Times New Roman"/>
        </w:rPr>
        <w:t xml:space="preserve">Hot Fluid-Applied Rubberized Asphalt </w:t>
      </w:r>
      <w:r w:rsidR="00AF4932" w:rsidRPr="00E77D58">
        <w:rPr>
          <w:rFonts w:ascii="Times New Roman" w:hAnsi="Times New Roman"/>
        </w:rPr>
        <w:t>Waterproofing</w:t>
      </w:r>
      <w:r w:rsidR="002927C3" w:rsidRPr="00E77D58">
        <w:rPr>
          <w:rFonts w:ascii="Times New Roman" w:hAnsi="Times New Roman"/>
        </w:rPr>
        <w:t xml:space="preserve">: </w:t>
      </w:r>
      <w:r w:rsidRPr="00E77D58">
        <w:rPr>
          <w:rFonts w:ascii="Times New Roman" w:hAnsi="Times New Roman"/>
        </w:rPr>
        <w:t xml:space="preserve">Single component, 100 percent solids; hot fluid-applied, rubberized asphalt </w:t>
      </w:r>
      <w:r w:rsidR="00617613" w:rsidRPr="00E77D58">
        <w:rPr>
          <w:rFonts w:ascii="Times New Roman" w:hAnsi="Times New Roman"/>
        </w:rPr>
        <w:t xml:space="preserve">formulated for application of not less than </w:t>
      </w:r>
      <w:r w:rsidR="009056C3" w:rsidRPr="00E77D58">
        <w:rPr>
          <w:rStyle w:val="IP"/>
          <w:rFonts w:ascii="Times New Roman" w:hAnsi="Times New Roman"/>
          <w:color w:val="auto"/>
        </w:rPr>
        <w:t>215</w:t>
      </w:r>
      <w:r w:rsidR="00617613" w:rsidRPr="00E77D58">
        <w:rPr>
          <w:rStyle w:val="IP"/>
          <w:rFonts w:ascii="Times New Roman" w:hAnsi="Times New Roman"/>
          <w:color w:val="auto"/>
        </w:rPr>
        <w:t xml:space="preserve"> mils</w:t>
      </w:r>
      <w:r w:rsidR="00617613" w:rsidRPr="00E77D58">
        <w:rPr>
          <w:rStyle w:val="SI"/>
          <w:rFonts w:ascii="Times New Roman" w:hAnsi="Times New Roman"/>
          <w:color w:val="auto"/>
        </w:rPr>
        <w:t xml:space="preserve">, </w:t>
      </w:r>
      <w:r w:rsidR="00617613" w:rsidRPr="00E77D58">
        <w:rPr>
          <w:rFonts w:ascii="Times New Roman" w:hAnsi="Times New Roman"/>
        </w:rPr>
        <w:t xml:space="preserve">applied in </w:t>
      </w:r>
      <w:r w:rsidRPr="00E77D58">
        <w:rPr>
          <w:rFonts w:ascii="Times New Roman" w:hAnsi="Times New Roman"/>
        </w:rPr>
        <w:t xml:space="preserve">two applications in conjunction with an interlayer of </w:t>
      </w:r>
      <w:r w:rsidR="0098053B" w:rsidRPr="00E77D58">
        <w:rPr>
          <w:rFonts w:ascii="Times New Roman" w:hAnsi="Times New Roman"/>
        </w:rPr>
        <w:t xml:space="preserve">reinforcing </w:t>
      </w:r>
      <w:r w:rsidR="009056C3" w:rsidRPr="00E77D58">
        <w:rPr>
          <w:rFonts w:ascii="Times New Roman" w:hAnsi="Times New Roman"/>
        </w:rPr>
        <w:t>fabric</w:t>
      </w:r>
      <w:r w:rsidR="0098053B" w:rsidRPr="00E77D58">
        <w:rPr>
          <w:rFonts w:ascii="Times New Roman" w:hAnsi="Times New Roman"/>
        </w:rPr>
        <w:t>.</w:t>
      </w:r>
    </w:p>
    <w:p w14:paraId="7C998A97" w14:textId="329DD0F4" w:rsidR="00AC7C0E" w:rsidRPr="00885CE6" w:rsidRDefault="00AC7C0E" w:rsidP="004B1D7C">
      <w:pPr>
        <w:pStyle w:val="PR2"/>
        <w:spacing w:before="240"/>
        <w:rPr>
          <w:rFonts w:ascii="Times New Roman" w:hAnsi="Times New Roman"/>
        </w:rPr>
      </w:pPr>
      <w:r w:rsidRPr="00E77D58">
        <w:rPr>
          <w:rFonts w:ascii="Times New Roman" w:hAnsi="Times New Roman"/>
        </w:rPr>
        <w:t xml:space="preserve">Basis of Design Product: </w:t>
      </w:r>
      <w:r w:rsidR="00E77D58">
        <w:rPr>
          <w:rFonts w:ascii="Times New Roman" w:hAnsi="Times New Roman"/>
          <w:b/>
        </w:rPr>
        <w:t>AVM Industries, Aussie 570 Hot Rubber</w:t>
      </w:r>
    </w:p>
    <w:p w14:paraId="46D222D9" w14:textId="77777777" w:rsidR="006152D7" w:rsidRDefault="006152D7" w:rsidP="00885CE6">
      <w:pPr>
        <w:pStyle w:val="PR2"/>
        <w:numPr>
          <w:ilvl w:val="0"/>
          <w:numId w:val="0"/>
        </w:numPr>
        <w:spacing w:before="240"/>
        <w:rPr>
          <w:noProof/>
        </w:rPr>
      </w:pPr>
    </w:p>
    <w:p w14:paraId="51565F8C" w14:textId="77777777" w:rsidR="006152D7" w:rsidRDefault="006152D7" w:rsidP="00885CE6">
      <w:pPr>
        <w:pStyle w:val="PR2"/>
        <w:numPr>
          <w:ilvl w:val="0"/>
          <w:numId w:val="0"/>
        </w:numPr>
        <w:spacing w:before="240"/>
        <w:rPr>
          <w:rFonts w:ascii="Times New Roman" w:hAnsi="Times New Roman"/>
        </w:rPr>
      </w:pPr>
    </w:p>
    <w:p w14:paraId="7F85E15F" w14:textId="77777777" w:rsidR="006152D7" w:rsidRDefault="006152D7" w:rsidP="00885CE6">
      <w:pPr>
        <w:pStyle w:val="PR2"/>
        <w:numPr>
          <w:ilvl w:val="0"/>
          <w:numId w:val="0"/>
        </w:numPr>
        <w:spacing w:before="240"/>
        <w:rPr>
          <w:noProof/>
        </w:rPr>
      </w:pPr>
    </w:p>
    <w:p w14:paraId="549D19BF" w14:textId="213877AD" w:rsidR="006152D7" w:rsidRDefault="006152D7" w:rsidP="00885CE6">
      <w:pPr>
        <w:pStyle w:val="PR2"/>
        <w:numPr>
          <w:ilvl w:val="0"/>
          <w:numId w:val="0"/>
        </w:numPr>
        <w:spacing w:before="240"/>
        <w:rPr>
          <w:rFonts w:ascii="Times New Roman" w:hAnsi="Times New Roman"/>
        </w:rPr>
      </w:pPr>
    </w:p>
    <w:p w14:paraId="0E53E13F" w14:textId="42F4E69C" w:rsidR="006152D7" w:rsidRDefault="006152D7" w:rsidP="00885CE6">
      <w:pPr>
        <w:pStyle w:val="PR2"/>
        <w:numPr>
          <w:ilvl w:val="0"/>
          <w:numId w:val="0"/>
        </w:numPr>
        <w:spacing w:before="240"/>
        <w:rPr>
          <w:rFonts w:ascii="Times New Roman" w:hAnsi="Times New Roman"/>
        </w:rPr>
      </w:pPr>
    </w:p>
    <w:p w14:paraId="483FB567" w14:textId="4F1F1C3D" w:rsidR="006152D7" w:rsidRDefault="006152D7" w:rsidP="00885CE6">
      <w:pPr>
        <w:pStyle w:val="PR2"/>
        <w:numPr>
          <w:ilvl w:val="0"/>
          <w:numId w:val="0"/>
        </w:numPr>
        <w:spacing w:before="240"/>
        <w:rPr>
          <w:rFonts w:ascii="Times New Roman" w:hAnsi="Times New Roman"/>
        </w:rPr>
      </w:pPr>
    </w:p>
    <w:p w14:paraId="778B389B" w14:textId="33079A74" w:rsidR="006152D7" w:rsidRDefault="006152D7" w:rsidP="00885CE6">
      <w:pPr>
        <w:pStyle w:val="PR2"/>
        <w:numPr>
          <w:ilvl w:val="0"/>
          <w:numId w:val="0"/>
        </w:numPr>
        <w:spacing w:before="240"/>
        <w:rPr>
          <w:rFonts w:ascii="Times New Roman" w:hAnsi="Times New Roman"/>
        </w:rPr>
      </w:pPr>
    </w:p>
    <w:p w14:paraId="45BD2FA1" w14:textId="4AA61045" w:rsidR="006152D7" w:rsidRDefault="006152D7" w:rsidP="00885CE6">
      <w:pPr>
        <w:pStyle w:val="PR2"/>
        <w:numPr>
          <w:ilvl w:val="0"/>
          <w:numId w:val="0"/>
        </w:numPr>
        <w:spacing w:before="240"/>
        <w:rPr>
          <w:rFonts w:ascii="Times New Roman" w:hAnsi="Times New Roman"/>
        </w:rPr>
      </w:pPr>
    </w:p>
    <w:p w14:paraId="5FCAF417" w14:textId="08030C12" w:rsidR="00304E23" w:rsidRDefault="00304E23" w:rsidP="00885CE6">
      <w:pPr>
        <w:pStyle w:val="PR2"/>
        <w:numPr>
          <w:ilvl w:val="0"/>
          <w:numId w:val="0"/>
        </w:numPr>
        <w:spacing w:before="240"/>
        <w:rPr>
          <w:rFonts w:ascii="Times New Roman" w:hAnsi="Times New Roman"/>
        </w:rPr>
      </w:pPr>
    </w:p>
    <w:p w14:paraId="77F2CFB9" w14:textId="3917ED76" w:rsidR="00304E23" w:rsidRDefault="00304E23" w:rsidP="00885CE6">
      <w:pPr>
        <w:pStyle w:val="PR2"/>
        <w:numPr>
          <w:ilvl w:val="0"/>
          <w:numId w:val="0"/>
        </w:numPr>
        <w:spacing w:before="240"/>
        <w:rPr>
          <w:rFonts w:ascii="Times New Roman" w:hAnsi="Times New Roman"/>
        </w:rPr>
      </w:pPr>
    </w:p>
    <w:p w14:paraId="65FD8814" w14:textId="77777777" w:rsidR="00304E23" w:rsidRDefault="00304E23" w:rsidP="00885CE6">
      <w:pPr>
        <w:pStyle w:val="PR2"/>
        <w:numPr>
          <w:ilvl w:val="0"/>
          <w:numId w:val="0"/>
        </w:numPr>
        <w:spacing w:before="240"/>
        <w:rPr>
          <w:rFonts w:ascii="Times New Roman" w:hAnsi="Times New Roman"/>
        </w:rPr>
      </w:pPr>
    </w:p>
    <w:p w14:paraId="71A20F8A" w14:textId="713B1DF6" w:rsidR="006152D7" w:rsidRDefault="006152D7" w:rsidP="00885CE6">
      <w:pPr>
        <w:pStyle w:val="PR2"/>
        <w:numPr>
          <w:ilvl w:val="0"/>
          <w:numId w:val="0"/>
        </w:numPr>
        <w:spacing w:before="240"/>
        <w:rPr>
          <w:rFonts w:ascii="Times New Roman" w:hAnsi="Times New Roman"/>
        </w:rPr>
      </w:pPr>
    </w:p>
    <w:tbl>
      <w:tblPr>
        <w:tblW w:w="9648" w:type="dxa"/>
        <w:tblBorders>
          <w:top w:val="single" w:sz="4" w:space="0" w:color="auto"/>
          <w:left w:val="single" w:sz="4" w:space="0" w:color="auto"/>
          <w:bottom w:val="single" w:sz="4" w:space="0" w:color="auto"/>
          <w:right w:val="single" w:sz="4" w:space="0" w:color="auto"/>
          <w:insideH w:val="single" w:sz="4" w:space="0" w:color="auto"/>
        </w:tblBorders>
        <w:tblLook w:val="0000" w:firstRow="0" w:lastRow="0" w:firstColumn="0" w:lastColumn="0" w:noHBand="0" w:noVBand="0"/>
      </w:tblPr>
      <w:tblGrid>
        <w:gridCol w:w="2033"/>
        <w:gridCol w:w="572"/>
        <w:gridCol w:w="1013"/>
        <w:gridCol w:w="2407"/>
        <w:gridCol w:w="1913"/>
        <w:gridCol w:w="427"/>
        <w:gridCol w:w="1170"/>
        <w:gridCol w:w="113"/>
      </w:tblGrid>
      <w:tr w:rsidR="006152D7" w:rsidRPr="0075032B" w14:paraId="60E1D136" w14:textId="77777777" w:rsidTr="006152D7">
        <w:trPr>
          <w:trHeight w:val="169"/>
        </w:trPr>
        <w:tc>
          <w:tcPr>
            <w:tcW w:w="9648" w:type="dxa"/>
            <w:gridSpan w:val="8"/>
            <w:shd w:val="clear" w:color="auto" w:fill="000000"/>
          </w:tcPr>
          <w:p w14:paraId="1424BFE1" w14:textId="77777777" w:rsidR="006152D7" w:rsidRPr="000175F5" w:rsidRDefault="006152D7" w:rsidP="00B60B1E">
            <w:pPr>
              <w:pStyle w:val="Pa8"/>
              <w:jc w:val="center"/>
              <w:rPr>
                <w:rFonts w:ascii="Calibri" w:hAnsi="Calibri"/>
                <w:color w:val="FFFFFF"/>
                <w:sz w:val="20"/>
                <w:szCs w:val="20"/>
              </w:rPr>
            </w:pPr>
            <w:r w:rsidRPr="000175F5">
              <w:rPr>
                <w:rFonts w:ascii="Calibri" w:hAnsi="Calibri"/>
                <w:b/>
                <w:bCs/>
                <w:color w:val="FFFFFF"/>
                <w:sz w:val="20"/>
                <w:szCs w:val="20"/>
              </w:rPr>
              <w:t>Technical Information</w:t>
            </w:r>
          </w:p>
        </w:tc>
      </w:tr>
      <w:tr w:rsidR="006152D7" w:rsidRPr="0075032B" w14:paraId="2627715D" w14:textId="77777777" w:rsidTr="006152D7">
        <w:trPr>
          <w:trHeight w:val="166"/>
        </w:trPr>
        <w:tc>
          <w:tcPr>
            <w:tcW w:w="3618" w:type="dxa"/>
            <w:gridSpan w:val="3"/>
            <w:tcBorders>
              <w:right w:val="single" w:sz="4" w:space="0" w:color="auto"/>
            </w:tcBorders>
          </w:tcPr>
          <w:p w14:paraId="5223E07A" w14:textId="77777777" w:rsidR="006152D7" w:rsidRDefault="006152D7" w:rsidP="00B60B1E">
            <w:pPr>
              <w:pStyle w:val="Pa8"/>
              <w:rPr>
                <w:rFonts w:ascii="Calibri" w:hAnsi="Calibri"/>
                <w:color w:val="221E1F"/>
                <w:sz w:val="20"/>
                <w:szCs w:val="20"/>
              </w:rPr>
            </w:pPr>
            <w:r>
              <w:rPr>
                <w:rFonts w:ascii="Calibri" w:hAnsi="Calibri"/>
                <w:color w:val="221E1F"/>
                <w:sz w:val="20"/>
                <w:szCs w:val="20"/>
              </w:rPr>
              <w:t>Property</w:t>
            </w:r>
          </w:p>
        </w:tc>
        <w:tc>
          <w:tcPr>
            <w:tcW w:w="4320" w:type="dxa"/>
            <w:gridSpan w:val="2"/>
            <w:tcBorders>
              <w:left w:val="single" w:sz="4" w:space="0" w:color="auto"/>
              <w:right w:val="single" w:sz="4" w:space="0" w:color="auto"/>
            </w:tcBorders>
          </w:tcPr>
          <w:p w14:paraId="45679CAF" w14:textId="77777777" w:rsidR="006152D7" w:rsidRDefault="006152D7" w:rsidP="00B60B1E">
            <w:pPr>
              <w:pStyle w:val="Pa8"/>
              <w:rPr>
                <w:rFonts w:ascii="Calibri" w:hAnsi="Calibri"/>
                <w:color w:val="221E1F"/>
                <w:sz w:val="20"/>
                <w:szCs w:val="20"/>
              </w:rPr>
            </w:pPr>
            <w:r>
              <w:rPr>
                <w:rFonts w:ascii="Calibri" w:hAnsi="Calibri"/>
                <w:color w:val="221E1F"/>
                <w:sz w:val="20"/>
                <w:szCs w:val="20"/>
              </w:rPr>
              <w:t>Requirement</w:t>
            </w:r>
          </w:p>
        </w:tc>
        <w:tc>
          <w:tcPr>
            <w:tcW w:w="1710" w:type="dxa"/>
            <w:gridSpan w:val="3"/>
            <w:tcBorders>
              <w:left w:val="single" w:sz="4" w:space="0" w:color="auto"/>
              <w:right w:val="single" w:sz="4" w:space="0" w:color="auto"/>
            </w:tcBorders>
          </w:tcPr>
          <w:p w14:paraId="32F2C2C9" w14:textId="77777777" w:rsidR="006152D7" w:rsidRDefault="006152D7" w:rsidP="00B60B1E">
            <w:pPr>
              <w:pStyle w:val="Pa8"/>
              <w:rPr>
                <w:rFonts w:ascii="Calibri" w:hAnsi="Calibri"/>
                <w:color w:val="221E1F"/>
                <w:sz w:val="20"/>
                <w:szCs w:val="20"/>
              </w:rPr>
            </w:pPr>
            <w:r>
              <w:rPr>
                <w:rFonts w:ascii="Calibri" w:hAnsi="Calibri"/>
                <w:color w:val="221E1F"/>
                <w:sz w:val="20"/>
                <w:szCs w:val="20"/>
              </w:rPr>
              <w:t>Test Method</w:t>
            </w:r>
          </w:p>
        </w:tc>
      </w:tr>
      <w:tr w:rsidR="006152D7" w:rsidRPr="0075032B" w14:paraId="0AAEC4EE" w14:textId="77777777" w:rsidTr="006152D7">
        <w:trPr>
          <w:trHeight w:val="166"/>
        </w:trPr>
        <w:tc>
          <w:tcPr>
            <w:tcW w:w="3618" w:type="dxa"/>
            <w:gridSpan w:val="3"/>
            <w:tcBorders>
              <w:right w:val="single" w:sz="4" w:space="0" w:color="auto"/>
            </w:tcBorders>
          </w:tcPr>
          <w:p w14:paraId="5234B62E" w14:textId="77777777" w:rsidR="006152D7" w:rsidRPr="0075032B" w:rsidRDefault="006152D7" w:rsidP="00B60B1E">
            <w:pPr>
              <w:pStyle w:val="Pa8"/>
              <w:rPr>
                <w:rFonts w:ascii="Calibri" w:hAnsi="Calibri"/>
                <w:color w:val="221E1F"/>
                <w:sz w:val="20"/>
                <w:szCs w:val="20"/>
              </w:rPr>
            </w:pPr>
            <w:r>
              <w:rPr>
                <w:rFonts w:ascii="Calibri" w:hAnsi="Calibri"/>
                <w:color w:val="221E1F"/>
                <w:sz w:val="20"/>
                <w:szCs w:val="20"/>
              </w:rPr>
              <w:t>Recommended application temperature</w:t>
            </w:r>
          </w:p>
        </w:tc>
        <w:tc>
          <w:tcPr>
            <w:tcW w:w="4320" w:type="dxa"/>
            <w:gridSpan w:val="2"/>
            <w:tcBorders>
              <w:left w:val="single" w:sz="4" w:space="0" w:color="auto"/>
              <w:right w:val="single" w:sz="4" w:space="0" w:color="auto"/>
            </w:tcBorders>
          </w:tcPr>
          <w:p w14:paraId="4B3DE1CB" w14:textId="77777777" w:rsidR="006152D7" w:rsidRPr="0075032B" w:rsidRDefault="006152D7" w:rsidP="00B60B1E">
            <w:pPr>
              <w:pStyle w:val="Pa8"/>
              <w:rPr>
                <w:rFonts w:ascii="Calibri" w:hAnsi="Calibri"/>
                <w:color w:val="221E1F"/>
                <w:sz w:val="20"/>
                <w:szCs w:val="20"/>
              </w:rPr>
            </w:pPr>
            <w:r>
              <w:rPr>
                <w:rFonts w:ascii="Calibri" w:hAnsi="Calibri"/>
                <w:color w:val="221E1F"/>
                <w:sz w:val="20"/>
                <w:szCs w:val="20"/>
              </w:rPr>
              <w:t>380°F-400°F (193°C-204°C)</w:t>
            </w:r>
          </w:p>
        </w:tc>
        <w:tc>
          <w:tcPr>
            <w:tcW w:w="1710" w:type="dxa"/>
            <w:gridSpan w:val="3"/>
            <w:tcBorders>
              <w:left w:val="single" w:sz="4" w:space="0" w:color="auto"/>
              <w:right w:val="single" w:sz="4" w:space="0" w:color="auto"/>
            </w:tcBorders>
          </w:tcPr>
          <w:p w14:paraId="200C15D8" w14:textId="77777777" w:rsidR="006152D7" w:rsidRDefault="006152D7" w:rsidP="00B60B1E">
            <w:pPr>
              <w:pStyle w:val="Pa8"/>
              <w:rPr>
                <w:rFonts w:ascii="Calibri" w:hAnsi="Calibri"/>
                <w:color w:val="221E1F"/>
                <w:sz w:val="20"/>
                <w:szCs w:val="20"/>
              </w:rPr>
            </w:pPr>
          </w:p>
        </w:tc>
      </w:tr>
      <w:tr w:rsidR="006152D7" w:rsidRPr="0075032B" w14:paraId="61008CB2" w14:textId="77777777" w:rsidTr="006152D7">
        <w:trPr>
          <w:trHeight w:val="166"/>
        </w:trPr>
        <w:tc>
          <w:tcPr>
            <w:tcW w:w="3618" w:type="dxa"/>
            <w:gridSpan w:val="3"/>
            <w:tcBorders>
              <w:right w:val="single" w:sz="4" w:space="0" w:color="auto"/>
            </w:tcBorders>
          </w:tcPr>
          <w:p w14:paraId="6DC5A08C" w14:textId="77777777" w:rsidR="006152D7" w:rsidRPr="0075032B" w:rsidRDefault="006152D7" w:rsidP="00B60B1E">
            <w:pPr>
              <w:pStyle w:val="Pa8"/>
              <w:rPr>
                <w:rFonts w:ascii="Calibri" w:hAnsi="Calibri"/>
                <w:color w:val="221E1F"/>
                <w:sz w:val="20"/>
                <w:szCs w:val="20"/>
              </w:rPr>
            </w:pPr>
            <w:r>
              <w:rPr>
                <w:rFonts w:ascii="Calibri" w:hAnsi="Calibri"/>
                <w:b/>
                <w:bCs/>
                <w:color w:val="221E1F"/>
                <w:sz w:val="20"/>
                <w:szCs w:val="20"/>
              </w:rPr>
              <w:t>Flow, 104°F (60°C)</w:t>
            </w:r>
          </w:p>
        </w:tc>
        <w:tc>
          <w:tcPr>
            <w:tcW w:w="4320" w:type="dxa"/>
            <w:gridSpan w:val="2"/>
            <w:tcBorders>
              <w:left w:val="single" w:sz="4" w:space="0" w:color="auto"/>
              <w:right w:val="single" w:sz="4" w:space="0" w:color="auto"/>
            </w:tcBorders>
          </w:tcPr>
          <w:p w14:paraId="51ACFCA4" w14:textId="77777777" w:rsidR="006152D7" w:rsidRPr="0075032B" w:rsidRDefault="006152D7" w:rsidP="00B60B1E">
            <w:pPr>
              <w:pStyle w:val="Pa8"/>
              <w:rPr>
                <w:rFonts w:ascii="Calibri" w:hAnsi="Calibri"/>
                <w:color w:val="221E1F"/>
                <w:sz w:val="20"/>
                <w:szCs w:val="20"/>
              </w:rPr>
            </w:pPr>
            <w:r>
              <w:rPr>
                <w:rFonts w:ascii="Calibri" w:hAnsi="Calibri"/>
                <w:color w:val="221E1F"/>
                <w:sz w:val="20"/>
                <w:szCs w:val="20"/>
              </w:rPr>
              <w:t>3 mm Max</w:t>
            </w:r>
          </w:p>
        </w:tc>
        <w:tc>
          <w:tcPr>
            <w:tcW w:w="1710" w:type="dxa"/>
            <w:gridSpan w:val="3"/>
            <w:tcBorders>
              <w:left w:val="single" w:sz="4" w:space="0" w:color="auto"/>
              <w:right w:val="single" w:sz="4" w:space="0" w:color="auto"/>
            </w:tcBorders>
          </w:tcPr>
          <w:p w14:paraId="7464FB10" w14:textId="77777777" w:rsidR="006152D7" w:rsidRDefault="006152D7" w:rsidP="00B60B1E">
            <w:pPr>
              <w:pStyle w:val="Pa8"/>
              <w:rPr>
                <w:rFonts w:ascii="Calibri" w:hAnsi="Calibri"/>
                <w:color w:val="221E1F"/>
                <w:sz w:val="20"/>
                <w:szCs w:val="20"/>
              </w:rPr>
            </w:pPr>
            <w:r>
              <w:rPr>
                <w:rFonts w:ascii="Calibri" w:hAnsi="Calibri"/>
                <w:color w:val="221E1F"/>
                <w:sz w:val="20"/>
                <w:szCs w:val="20"/>
              </w:rPr>
              <w:t>CGSB 37.50-M89</w:t>
            </w:r>
          </w:p>
        </w:tc>
      </w:tr>
      <w:tr w:rsidR="006152D7" w:rsidRPr="0075032B" w14:paraId="5D42AADF" w14:textId="77777777" w:rsidTr="006152D7">
        <w:trPr>
          <w:trHeight w:val="166"/>
        </w:trPr>
        <w:tc>
          <w:tcPr>
            <w:tcW w:w="2033" w:type="dxa"/>
            <w:vMerge w:val="restart"/>
            <w:tcBorders>
              <w:right w:val="single" w:sz="4" w:space="0" w:color="auto"/>
            </w:tcBorders>
            <w:vAlign w:val="center"/>
          </w:tcPr>
          <w:p w14:paraId="6D227A7A" w14:textId="77777777" w:rsidR="006152D7" w:rsidRPr="0075032B" w:rsidRDefault="006152D7" w:rsidP="00B60B1E">
            <w:pPr>
              <w:pStyle w:val="Pa8"/>
              <w:rPr>
                <w:rFonts w:ascii="Calibri" w:hAnsi="Calibri"/>
                <w:color w:val="221E1F"/>
                <w:sz w:val="20"/>
                <w:szCs w:val="20"/>
              </w:rPr>
            </w:pPr>
            <w:r>
              <w:rPr>
                <w:rFonts w:ascii="Calibri" w:hAnsi="Calibri"/>
                <w:color w:val="221E1F"/>
                <w:sz w:val="20"/>
                <w:szCs w:val="20"/>
              </w:rPr>
              <w:t xml:space="preserve">Cone Penetration </w:t>
            </w:r>
          </w:p>
        </w:tc>
        <w:tc>
          <w:tcPr>
            <w:tcW w:w="1585" w:type="dxa"/>
            <w:gridSpan w:val="2"/>
            <w:tcBorders>
              <w:right w:val="single" w:sz="4" w:space="0" w:color="auto"/>
            </w:tcBorders>
          </w:tcPr>
          <w:p w14:paraId="5EC19726" w14:textId="77777777" w:rsidR="006152D7" w:rsidRPr="0075032B" w:rsidRDefault="006152D7" w:rsidP="00B60B1E">
            <w:pPr>
              <w:pStyle w:val="Pa8"/>
              <w:rPr>
                <w:rFonts w:ascii="Calibri" w:hAnsi="Calibri"/>
                <w:color w:val="221E1F"/>
                <w:sz w:val="20"/>
                <w:szCs w:val="20"/>
              </w:rPr>
            </w:pPr>
            <w:r>
              <w:rPr>
                <w:rFonts w:ascii="Calibri" w:hAnsi="Calibri"/>
                <w:color w:val="221E1F"/>
                <w:sz w:val="20"/>
                <w:szCs w:val="20"/>
              </w:rPr>
              <w:t>77°F (25°C)</w:t>
            </w:r>
          </w:p>
        </w:tc>
        <w:tc>
          <w:tcPr>
            <w:tcW w:w="4320" w:type="dxa"/>
            <w:gridSpan w:val="2"/>
            <w:tcBorders>
              <w:left w:val="single" w:sz="4" w:space="0" w:color="auto"/>
              <w:right w:val="single" w:sz="4" w:space="0" w:color="auto"/>
            </w:tcBorders>
          </w:tcPr>
          <w:p w14:paraId="43D07E52" w14:textId="77777777" w:rsidR="006152D7" w:rsidRPr="0075032B" w:rsidRDefault="006152D7" w:rsidP="00B60B1E">
            <w:pPr>
              <w:pStyle w:val="Pa8"/>
              <w:rPr>
                <w:rFonts w:ascii="Calibri" w:hAnsi="Calibri"/>
                <w:color w:val="221E1F"/>
                <w:sz w:val="20"/>
                <w:szCs w:val="20"/>
              </w:rPr>
            </w:pPr>
            <w:r>
              <w:rPr>
                <w:rFonts w:ascii="Calibri" w:hAnsi="Calibri"/>
                <w:color w:val="221E1F"/>
                <w:sz w:val="20"/>
                <w:szCs w:val="20"/>
              </w:rPr>
              <w:t>110 Max</w:t>
            </w:r>
          </w:p>
        </w:tc>
        <w:tc>
          <w:tcPr>
            <w:tcW w:w="1710" w:type="dxa"/>
            <w:gridSpan w:val="3"/>
            <w:tcBorders>
              <w:left w:val="single" w:sz="4" w:space="0" w:color="auto"/>
              <w:right w:val="single" w:sz="4" w:space="0" w:color="auto"/>
            </w:tcBorders>
          </w:tcPr>
          <w:p w14:paraId="308AF0BF" w14:textId="77777777" w:rsidR="006152D7" w:rsidRDefault="006152D7" w:rsidP="00B60B1E">
            <w:pPr>
              <w:pStyle w:val="Pa8"/>
              <w:rPr>
                <w:rFonts w:ascii="Calibri" w:hAnsi="Calibri"/>
                <w:color w:val="221E1F"/>
                <w:sz w:val="20"/>
                <w:szCs w:val="20"/>
              </w:rPr>
            </w:pPr>
            <w:r>
              <w:rPr>
                <w:rFonts w:ascii="Calibri" w:hAnsi="Calibri"/>
                <w:color w:val="221E1F"/>
                <w:sz w:val="20"/>
                <w:szCs w:val="20"/>
              </w:rPr>
              <w:t>CGSB 37.50-M89</w:t>
            </w:r>
          </w:p>
        </w:tc>
      </w:tr>
      <w:tr w:rsidR="006152D7" w:rsidRPr="0075032B" w14:paraId="208EF7A5" w14:textId="77777777" w:rsidTr="006152D7">
        <w:trPr>
          <w:trHeight w:val="166"/>
        </w:trPr>
        <w:tc>
          <w:tcPr>
            <w:tcW w:w="2033" w:type="dxa"/>
            <w:vMerge/>
            <w:tcBorders>
              <w:right w:val="single" w:sz="4" w:space="0" w:color="auto"/>
            </w:tcBorders>
          </w:tcPr>
          <w:p w14:paraId="61A224E5" w14:textId="77777777" w:rsidR="006152D7" w:rsidRDefault="006152D7" w:rsidP="00B60B1E">
            <w:pPr>
              <w:pStyle w:val="Pa8"/>
              <w:rPr>
                <w:rFonts w:ascii="Calibri" w:hAnsi="Calibri"/>
                <w:color w:val="221E1F"/>
                <w:sz w:val="20"/>
                <w:szCs w:val="20"/>
              </w:rPr>
            </w:pPr>
          </w:p>
        </w:tc>
        <w:tc>
          <w:tcPr>
            <w:tcW w:w="1585" w:type="dxa"/>
            <w:gridSpan w:val="2"/>
            <w:tcBorders>
              <w:right w:val="single" w:sz="4" w:space="0" w:color="auto"/>
            </w:tcBorders>
          </w:tcPr>
          <w:p w14:paraId="246E5702" w14:textId="77777777" w:rsidR="006152D7" w:rsidRDefault="006152D7" w:rsidP="00B60B1E">
            <w:pPr>
              <w:pStyle w:val="Pa8"/>
              <w:rPr>
                <w:rFonts w:ascii="Calibri" w:hAnsi="Calibri"/>
                <w:color w:val="221E1F"/>
                <w:sz w:val="20"/>
                <w:szCs w:val="20"/>
              </w:rPr>
            </w:pPr>
            <w:r>
              <w:rPr>
                <w:rFonts w:ascii="Calibri" w:hAnsi="Calibri"/>
                <w:color w:val="221E1F"/>
                <w:sz w:val="20"/>
                <w:szCs w:val="20"/>
              </w:rPr>
              <w:t>122°F (50°C)</w:t>
            </w:r>
          </w:p>
        </w:tc>
        <w:tc>
          <w:tcPr>
            <w:tcW w:w="4320" w:type="dxa"/>
            <w:gridSpan w:val="2"/>
            <w:tcBorders>
              <w:left w:val="single" w:sz="4" w:space="0" w:color="auto"/>
              <w:right w:val="single" w:sz="4" w:space="0" w:color="auto"/>
            </w:tcBorders>
          </w:tcPr>
          <w:p w14:paraId="380CBE32" w14:textId="77777777" w:rsidR="006152D7" w:rsidRPr="0075032B" w:rsidRDefault="006152D7" w:rsidP="00B60B1E">
            <w:pPr>
              <w:pStyle w:val="Pa8"/>
              <w:rPr>
                <w:rFonts w:ascii="Calibri" w:hAnsi="Calibri"/>
                <w:color w:val="221E1F"/>
                <w:sz w:val="20"/>
                <w:szCs w:val="20"/>
              </w:rPr>
            </w:pPr>
            <w:r>
              <w:rPr>
                <w:rFonts w:ascii="Calibri" w:hAnsi="Calibri"/>
                <w:color w:val="221E1F"/>
                <w:sz w:val="20"/>
                <w:szCs w:val="20"/>
              </w:rPr>
              <w:t>200 Max</w:t>
            </w:r>
          </w:p>
        </w:tc>
        <w:tc>
          <w:tcPr>
            <w:tcW w:w="1710" w:type="dxa"/>
            <w:gridSpan w:val="3"/>
            <w:tcBorders>
              <w:left w:val="single" w:sz="4" w:space="0" w:color="auto"/>
              <w:right w:val="single" w:sz="4" w:space="0" w:color="auto"/>
            </w:tcBorders>
          </w:tcPr>
          <w:p w14:paraId="5BE94F2A" w14:textId="77777777" w:rsidR="006152D7" w:rsidRDefault="006152D7" w:rsidP="00B60B1E">
            <w:pPr>
              <w:pStyle w:val="Pa8"/>
              <w:rPr>
                <w:rFonts w:ascii="Calibri" w:hAnsi="Calibri"/>
                <w:color w:val="221E1F"/>
                <w:sz w:val="20"/>
                <w:szCs w:val="20"/>
              </w:rPr>
            </w:pPr>
            <w:r>
              <w:rPr>
                <w:rFonts w:ascii="Calibri" w:hAnsi="Calibri"/>
                <w:color w:val="221E1F"/>
                <w:sz w:val="20"/>
                <w:szCs w:val="20"/>
              </w:rPr>
              <w:t>CGSB 37.50-M89</w:t>
            </w:r>
          </w:p>
        </w:tc>
      </w:tr>
      <w:tr w:rsidR="006152D7" w:rsidRPr="0075032B" w14:paraId="7C06F887" w14:textId="77777777" w:rsidTr="006152D7">
        <w:trPr>
          <w:trHeight w:val="166"/>
        </w:trPr>
        <w:tc>
          <w:tcPr>
            <w:tcW w:w="3618" w:type="dxa"/>
            <w:gridSpan w:val="3"/>
            <w:tcBorders>
              <w:right w:val="single" w:sz="4" w:space="0" w:color="auto"/>
            </w:tcBorders>
          </w:tcPr>
          <w:p w14:paraId="27BF324F" w14:textId="77777777" w:rsidR="006152D7" w:rsidRPr="0075032B" w:rsidRDefault="006152D7" w:rsidP="00B60B1E">
            <w:pPr>
              <w:pStyle w:val="Pa8"/>
              <w:rPr>
                <w:rFonts w:ascii="Calibri" w:hAnsi="Calibri"/>
                <w:color w:val="221E1F"/>
                <w:sz w:val="20"/>
                <w:szCs w:val="20"/>
              </w:rPr>
            </w:pPr>
            <w:r>
              <w:rPr>
                <w:rFonts w:ascii="Calibri" w:hAnsi="Calibri"/>
                <w:b/>
                <w:bCs/>
                <w:color w:val="221E1F"/>
                <w:sz w:val="20"/>
                <w:szCs w:val="20"/>
              </w:rPr>
              <w:t>Toughness</w:t>
            </w:r>
          </w:p>
        </w:tc>
        <w:tc>
          <w:tcPr>
            <w:tcW w:w="4320" w:type="dxa"/>
            <w:gridSpan w:val="2"/>
            <w:tcBorders>
              <w:left w:val="single" w:sz="4" w:space="0" w:color="auto"/>
              <w:right w:val="single" w:sz="4" w:space="0" w:color="auto"/>
            </w:tcBorders>
          </w:tcPr>
          <w:p w14:paraId="6CF9D178" w14:textId="77777777" w:rsidR="006152D7" w:rsidRPr="0075032B" w:rsidRDefault="006152D7" w:rsidP="00B60B1E">
            <w:pPr>
              <w:pStyle w:val="Pa8"/>
              <w:rPr>
                <w:rFonts w:ascii="Calibri" w:hAnsi="Calibri"/>
                <w:color w:val="221E1F"/>
                <w:sz w:val="20"/>
                <w:szCs w:val="20"/>
              </w:rPr>
            </w:pPr>
            <w:r>
              <w:rPr>
                <w:rFonts w:ascii="Calibri" w:hAnsi="Calibri"/>
                <w:color w:val="221E1F"/>
                <w:sz w:val="20"/>
                <w:szCs w:val="20"/>
              </w:rPr>
              <w:t>5.5 Joule Min</w:t>
            </w:r>
          </w:p>
        </w:tc>
        <w:tc>
          <w:tcPr>
            <w:tcW w:w="1710" w:type="dxa"/>
            <w:gridSpan w:val="3"/>
            <w:tcBorders>
              <w:left w:val="single" w:sz="4" w:space="0" w:color="auto"/>
              <w:right w:val="single" w:sz="4" w:space="0" w:color="auto"/>
            </w:tcBorders>
          </w:tcPr>
          <w:p w14:paraId="46E5E174" w14:textId="77777777" w:rsidR="006152D7" w:rsidRDefault="006152D7" w:rsidP="00B60B1E">
            <w:pPr>
              <w:pStyle w:val="Pa8"/>
              <w:rPr>
                <w:rFonts w:ascii="Calibri" w:hAnsi="Calibri"/>
                <w:color w:val="221E1F"/>
                <w:sz w:val="20"/>
                <w:szCs w:val="20"/>
              </w:rPr>
            </w:pPr>
            <w:r>
              <w:rPr>
                <w:rFonts w:ascii="Calibri" w:hAnsi="Calibri"/>
                <w:color w:val="221E1F"/>
                <w:sz w:val="20"/>
                <w:szCs w:val="20"/>
              </w:rPr>
              <w:t>CGSB 37.50-M89</w:t>
            </w:r>
          </w:p>
        </w:tc>
      </w:tr>
      <w:tr w:rsidR="006152D7" w:rsidRPr="0075032B" w14:paraId="2D4D848E" w14:textId="77777777" w:rsidTr="006152D7">
        <w:trPr>
          <w:trHeight w:val="166"/>
        </w:trPr>
        <w:tc>
          <w:tcPr>
            <w:tcW w:w="3618" w:type="dxa"/>
            <w:gridSpan w:val="3"/>
            <w:tcBorders>
              <w:right w:val="single" w:sz="4" w:space="0" w:color="auto"/>
            </w:tcBorders>
          </w:tcPr>
          <w:p w14:paraId="327947A2" w14:textId="77777777" w:rsidR="006152D7" w:rsidRPr="0075032B" w:rsidRDefault="006152D7" w:rsidP="00B60B1E">
            <w:pPr>
              <w:pStyle w:val="Pa8"/>
              <w:rPr>
                <w:rFonts w:ascii="Calibri" w:hAnsi="Calibri"/>
                <w:color w:val="221E1F"/>
                <w:sz w:val="20"/>
                <w:szCs w:val="20"/>
              </w:rPr>
            </w:pPr>
            <w:r>
              <w:rPr>
                <w:rFonts w:ascii="Calibri" w:hAnsi="Calibri"/>
                <w:color w:val="221E1F"/>
                <w:sz w:val="20"/>
                <w:szCs w:val="20"/>
              </w:rPr>
              <w:t>Toughness Ratio</w:t>
            </w:r>
          </w:p>
        </w:tc>
        <w:tc>
          <w:tcPr>
            <w:tcW w:w="4320" w:type="dxa"/>
            <w:gridSpan w:val="2"/>
            <w:tcBorders>
              <w:left w:val="single" w:sz="4" w:space="0" w:color="auto"/>
              <w:right w:val="single" w:sz="4" w:space="0" w:color="auto"/>
            </w:tcBorders>
          </w:tcPr>
          <w:p w14:paraId="71BDDD9A" w14:textId="77777777" w:rsidR="006152D7" w:rsidRPr="0075032B" w:rsidRDefault="006152D7" w:rsidP="00B60B1E">
            <w:pPr>
              <w:pStyle w:val="Pa8"/>
              <w:rPr>
                <w:rFonts w:ascii="Calibri" w:hAnsi="Calibri"/>
                <w:color w:val="221E1F"/>
                <w:sz w:val="20"/>
                <w:szCs w:val="20"/>
              </w:rPr>
            </w:pPr>
            <w:r>
              <w:rPr>
                <w:rFonts w:ascii="Calibri" w:hAnsi="Calibri"/>
                <w:color w:val="221E1F"/>
                <w:sz w:val="20"/>
                <w:szCs w:val="20"/>
              </w:rPr>
              <w:t>0.04 Min</w:t>
            </w:r>
          </w:p>
        </w:tc>
        <w:tc>
          <w:tcPr>
            <w:tcW w:w="1710" w:type="dxa"/>
            <w:gridSpan w:val="3"/>
            <w:tcBorders>
              <w:left w:val="single" w:sz="4" w:space="0" w:color="auto"/>
              <w:right w:val="single" w:sz="4" w:space="0" w:color="auto"/>
            </w:tcBorders>
          </w:tcPr>
          <w:p w14:paraId="1BEB4F4A" w14:textId="77777777" w:rsidR="006152D7" w:rsidRDefault="006152D7" w:rsidP="00B60B1E">
            <w:pPr>
              <w:pStyle w:val="Pa8"/>
              <w:rPr>
                <w:rFonts w:ascii="Calibri" w:hAnsi="Calibri"/>
                <w:color w:val="221E1F"/>
                <w:sz w:val="20"/>
                <w:szCs w:val="20"/>
              </w:rPr>
            </w:pPr>
            <w:r>
              <w:rPr>
                <w:rFonts w:ascii="Calibri" w:hAnsi="Calibri"/>
                <w:color w:val="221E1F"/>
                <w:sz w:val="20"/>
                <w:szCs w:val="20"/>
              </w:rPr>
              <w:t>CGSB 37.50-M89</w:t>
            </w:r>
          </w:p>
        </w:tc>
      </w:tr>
      <w:tr w:rsidR="006152D7" w:rsidRPr="0075032B" w14:paraId="3FD86E3B" w14:textId="77777777" w:rsidTr="006152D7">
        <w:trPr>
          <w:trHeight w:val="166"/>
        </w:trPr>
        <w:tc>
          <w:tcPr>
            <w:tcW w:w="3618" w:type="dxa"/>
            <w:gridSpan w:val="3"/>
            <w:tcBorders>
              <w:right w:val="single" w:sz="4" w:space="0" w:color="auto"/>
            </w:tcBorders>
          </w:tcPr>
          <w:p w14:paraId="11E2F7AE" w14:textId="77777777" w:rsidR="006152D7" w:rsidRPr="0075032B" w:rsidRDefault="006152D7" w:rsidP="00B60B1E">
            <w:pPr>
              <w:pStyle w:val="Pa8"/>
              <w:rPr>
                <w:rFonts w:ascii="Calibri" w:hAnsi="Calibri"/>
                <w:color w:val="221E1F"/>
                <w:sz w:val="20"/>
                <w:szCs w:val="20"/>
              </w:rPr>
            </w:pPr>
            <w:r>
              <w:rPr>
                <w:rFonts w:ascii="Calibri" w:hAnsi="Calibri"/>
                <w:color w:val="221E1F"/>
                <w:sz w:val="20"/>
                <w:szCs w:val="20"/>
              </w:rPr>
              <w:t>Adhesion Rating</w:t>
            </w:r>
          </w:p>
        </w:tc>
        <w:tc>
          <w:tcPr>
            <w:tcW w:w="4320" w:type="dxa"/>
            <w:gridSpan w:val="2"/>
            <w:tcBorders>
              <w:left w:val="single" w:sz="4" w:space="0" w:color="auto"/>
              <w:right w:val="single" w:sz="4" w:space="0" w:color="auto"/>
            </w:tcBorders>
          </w:tcPr>
          <w:p w14:paraId="4B449B9D" w14:textId="77777777" w:rsidR="006152D7" w:rsidRPr="0075032B" w:rsidRDefault="006152D7" w:rsidP="00B60B1E">
            <w:pPr>
              <w:pStyle w:val="Pa8"/>
              <w:rPr>
                <w:rFonts w:ascii="Calibri" w:hAnsi="Calibri"/>
                <w:color w:val="221E1F"/>
                <w:sz w:val="20"/>
                <w:szCs w:val="20"/>
              </w:rPr>
            </w:pPr>
            <w:r>
              <w:rPr>
                <w:rFonts w:ascii="Calibri" w:hAnsi="Calibri"/>
                <w:color w:val="221E1F"/>
                <w:sz w:val="20"/>
                <w:szCs w:val="20"/>
              </w:rPr>
              <w:t>1 Min</w:t>
            </w:r>
          </w:p>
        </w:tc>
        <w:tc>
          <w:tcPr>
            <w:tcW w:w="1710" w:type="dxa"/>
            <w:gridSpan w:val="3"/>
            <w:tcBorders>
              <w:left w:val="single" w:sz="4" w:space="0" w:color="auto"/>
              <w:right w:val="single" w:sz="4" w:space="0" w:color="auto"/>
            </w:tcBorders>
          </w:tcPr>
          <w:p w14:paraId="2212A1DD" w14:textId="77777777" w:rsidR="006152D7" w:rsidRDefault="006152D7" w:rsidP="00B60B1E">
            <w:pPr>
              <w:pStyle w:val="Pa8"/>
              <w:rPr>
                <w:rFonts w:ascii="Calibri" w:hAnsi="Calibri"/>
                <w:color w:val="221E1F"/>
                <w:sz w:val="20"/>
                <w:szCs w:val="20"/>
              </w:rPr>
            </w:pPr>
            <w:r>
              <w:rPr>
                <w:rFonts w:ascii="Calibri" w:hAnsi="Calibri"/>
                <w:color w:val="221E1F"/>
                <w:sz w:val="20"/>
                <w:szCs w:val="20"/>
              </w:rPr>
              <w:t>CGSB 37.50-M89</w:t>
            </w:r>
          </w:p>
        </w:tc>
      </w:tr>
      <w:tr w:rsidR="006152D7" w:rsidRPr="0075032B" w14:paraId="296147BF" w14:textId="77777777" w:rsidTr="006152D7">
        <w:trPr>
          <w:trHeight w:val="166"/>
        </w:trPr>
        <w:tc>
          <w:tcPr>
            <w:tcW w:w="3618" w:type="dxa"/>
            <w:gridSpan w:val="3"/>
            <w:tcBorders>
              <w:right w:val="single" w:sz="4" w:space="0" w:color="auto"/>
            </w:tcBorders>
          </w:tcPr>
          <w:p w14:paraId="6D09AA31" w14:textId="77777777" w:rsidR="006152D7" w:rsidRPr="0075032B" w:rsidRDefault="006152D7" w:rsidP="00B60B1E">
            <w:pPr>
              <w:pStyle w:val="Pa8"/>
              <w:rPr>
                <w:rFonts w:ascii="Calibri" w:hAnsi="Calibri"/>
                <w:color w:val="221E1F"/>
                <w:sz w:val="20"/>
                <w:szCs w:val="20"/>
              </w:rPr>
            </w:pPr>
            <w:r>
              <w:rPr>
                <w:rFonts w:ascii="Calibri" w:hAnsi="Calibri"/>
                <w:color w:val="221E1F"/>
                <w:sz w:val="20"/>
                <w:szCs w:val="20"/>
              </w:rPr>
              <w:t>Water Vapor Permeance</w:t>
            </w:r>
          </w:p>
        </w:tc>
        <w:tc>
          <w:tcPr>
            <w:tcW w:w="4320" w:type="dxa"/>
            <w:gridSpan w:val="2"/>
            <w:tcBorders>
              <w:left w:val="single" w:sz="4" w:space="0" w:color="auto"/>
              <w:right w:val="single" w:sz="4" w:space="0" w:color="auto"/>
            </w:tcBorders>
          </w:tcPr>
          <w:p w14:paraId="26D3150F" w14:textId="77777777" w:rsidR="006152D7" w:rsidRPr="0075032B" w:rsidRDefault="006152D7" w:rsidP="00B60B1E">
            <w:pPr>
              <w:pStyle w:val="Pa8"/>
              <w:rPr>
                <w:rFonts w:ascii="Calibri" w:hAnsi="Calibri"/>
                <w:color w:val="221E1F"/>
                <w:sz w:val="20"/>
                <w:szCs w:val="20"/>
              </w:rPr>
            </w:pPr>
            <w:r>
              <w:rPr>
                <w:rFonts w:ascii="Calibri" w:hAnsi="Calibri"/>
                <w:color w:val="221E1F"/>
                <w:sz w:val="20"/>
                <w:szCs w:val="20"/>
              </w:rPr>
              <w:t>1.7 ng/Pa. / Sq. Meter Max</w:t>
            </w:r>
          </w:p>
        </w:tc>
        <w:tc>
          <w:tcPr>
            <w:tcW w:w="1710" w:type="dxa"/>
            <w:gridSpan w:val="3"/>
            <w:tcBorders>
              <w:left w:val="single" w:sz="4" w:space="0" w:color="auto"/>
              <w:right w:val="single" w:sz="4" w:space="0" w:color="auto"/>
            </w:tcBorders>
          </w:tcPr>
          <w:p w14:paraId="0ADBB2A6" w14:textId="77777777" w:rsidR="006152D7" w:rsidRDefault="006152D7" w:rsidP="00B60B1E">
            <w:pPr>
              <w:pStyle w:val="Pa8"/>
              <w:rPr>
                <w:rFonts w:ascii="Calibri" w:hAnsi="Calibri"/>
                <w:color w:val="221E1F"/>
                <w:sz w:val="20"/>
                <w:szCs w:val="20"/>
              </w:rPr>
            </w:pPr>
            <w:r>
              <w:rPr>
                <w:rFonts w:ascii="Calibri" w:hAnsi="Calibri"/>
                <w:color w:val="221E1F"/>
                <w:sz w:val="20"/>
                <w:szCs w:val="20"/>
              </w:rPr>
              <w:t>CGSB 37.50-M89</w:t>
            </w:r>
          </w:p>
        </w:tc>
      </w:tr>
      <w:tr w:rsidR="006152D7" w:rsidRPr="0075032B" w14:paraId="57231B0E" w14:textId="77777777" w:rsidTr="006152D7">
        <w:trPr>
          <w:trHeight w:val="166"/>
        </w:trPr>
        <w:tc>
          <w:tcPr>
            <w:tcW w:w="3618" w:type="dxa"/>
            <w:gridSpan w:val="3"/>
            <w:tcBorders>
              <w:right w:val="single" w:sz="4" w:space="0" w:color="auto"/>
            </w:tcBorders>
          </w:tcPr>
          <w:p w14:paraId="140A4221" w14:textId="77777777" w:rsidR="006152D7" w:rsidRPr="0075032B" w:rsidRDefault="006152D7" w:rsidP="00B60B1E">
            <w:pPr>
              <w:pStyle w:val="Pa8"/>
              <w:rPr>
                <w:rFonts w:ascii="Calibri" w:hAnsi="Calibri"/>
                <w:color w:val="221E1F"/>
                <w:sz w:val="20"/>
                <w:szCs w:val="20"/>
              </w:rPr>
            </w:pPr>
            <w:r>
              <w:rPr>
                <w:rFonts w:ascii="Calibri" w:hAnsi="Calibri"/>
                <w:b/>
                <w:bCs/>
                <w:color w:val="221E1F"/>
                <w:sz w:val="20"/>
                <w:szCs w:val="20"/>
              </w:rPr>
              <w:t>Water Absorption</w:t>
            </w:r>
          </w:p>
        </w:tc>
        <w:tc>
          <w:tcPr>
            <w:tcW w:w="4320" w:type="dxa"/>
            <w:gridSpan w:val="2"/>
            <w:tcBorders>
              <w:left w:val="single" w:sz="4" w:space="0" w:color="auto"/>
              <w:right w:val="single" w:sz="4" w:space="0" w:color="auto"/>
            </w:tcBorders>
          </w:tcPr>
          <w:p w14:paraId="6897BA5C" w14:textId="77777777" w:rsidR="006152D7" w:rsidRPr="0075032B" w:rsidRDefault="006152D7" w:rsidP="00B60B1E">
            <w:pPr>
              <w:pStyle w:val="Pa8"/>
              <w:rPr>
                <w:rFonts w:ascii="Calibri" w:hAnsi="Calibri"/>
                <w:color w:val="221E1F"/>
                <w:sz w:val="20"/>
                <w:szCs w:val="20"/>
              </w:rPr>
            </w:pPr>
            <w:r>
              <w:rPr>
                <w:rFonts w:ascii="Calibri" w:hAnsi="Calibri"/>
                <w:color w:val="221E1F"/>
                <w:sz w:val="20"/>
                <w:szCs w:val="20"/>
              </w:rPr>
              <w:t>0.35g max gain or 0.18g max loss</w:t>
            </w:r>
          </w:p>
        </w:tc>
        <w:tc>
          <w:tcPr>
            <w:tcW w:w="1710" w:type="dxa"/>
            <w:gridSpan w:val="3"/>
            <w:tcBorders>
              <w:left w:val="single" w:sz="4" w:space="0" w:color="auto"/>
              <w:right w:val="single" w:sz="4" w:space="0" w:color="auto"/>
            </w:tcBorders>
          </w:tcPr>
          <w:p w14:paraId="1FD55B7A" w14:textId="77777777" w:rsidR="006152D7" w:rsidRDefault="006152D7" w:rsidP="00B60B1E">
            <w:pPr>
              <w:pStyle w:val="Pa8"/>
              <w:rPr>
                <w:rFonts w:ascii="Calibri" w:hAnsi="Calibri"/>
                <w:color w:val="221E1F"/>
                <w:sz w:val="20"/>
                <w:szCs w:val="20"/>
              </w:rPr>
            </w:pPr>
            <w:r>
              <w:rPr>
                <w:rFonts w:ascii="Calibri" w:hAnsi="Calibri"/>
                <w:color w:val="221E1F"/>
                <w:sz w:val="20"/>
                <w:szCs w:val="20"/>
              </w:rPr>
              <w:t>CGSB 37.50-M89</w:t>
            </w:r>
          </w:p>
        </w:tc>
      </w:tr>
      <w:tr w:rsidR="006152D7" w:rsidRPr="0075032B" w14:paraId="5B24820F" w14:textId="77777777" w:rsidTr="006152D7">
        <w:trPr>
          <w:trHeight w:val="166"/>
        </w:trPr>
        <w:tc>
          <w:tcPr>
            <w:tcW w:w="3618" w:type="dxa"/>
            <w:gridSpan w:val="3"/>
            <w:tcBorders>
              <w:right w:val="single" w:sz="4" w:space="0" w:color="auto"/>
            </w:tcBorders>
          </w:tcPr>
          <w:p w14:paraId="78D1C9B7" w14:textId="77777777" w:rsidR="006152D7" w:rsidRPr="0075032B" w:rsidRDefault="006152D7" w:rsidP="00B60B1E">
            <w:pPr>
              <w:pStyle w:val="Pa8"/>
              <w:rPr>
                <w:rFonts w:ascii="Calibri" w:hAnsi="Calibri"/>
                <w:color w:val="221E1F"/>
                <w:sz w:val="20"/>
                <w:szCs w:val="20"/>
              </w:rPr>
            </w:pPr>
            <w:r>
              <w:rPr>
                <w:rFonts w:ascii="Calibri" w:hAnsi="Calibri"/>
                <w:color w:val="221E1F"/>
                <w:sz w:val="20"/>
                <w:szCs w:val="20"/>
              </w:rPr>
              <w:t>Low Temperature Flexibility, -13°F (-25°C)</w:t>
            </w:r>
          </w:p>
        </w:tc>
        <w:tc>
          <w:tcPr>
            <w:tcW w:w="4320" w:type="dxa"/>
            <w:gridSpan w:val="2"/>
            <w:tcBorders>
              <w:left w:val="single" w:sz="4" w:space="0" w:color="auto"/>
              <w:right w:val="single" w:sz="4" w:space="0" w:color="auto"/>
            </w:tcBorders>
          </w:tcPr>
          <w:p w14:paraId="23346552" w14:textId="77777777" w:rsidR="006152D7" w:rsidRPr="0075032B" w:rsidRDefault="006152D7" w:rsidP="00B60B1E">
            <w:pPr>
              <w:pStyle w:val="Pa8"/>
              <w:rPr>
                <w:rFonts w:ascii="Calibri" w:hAnsi="Calibri"/>
                <w:color w:val="221E1F"/>
                <w:sz w:val="20"/>
                <w:szCs w:val="20"/>
              </w:rPr>
            </w:pPr>
            <w:r>
              <w:rPr>
                <w:rFonts w:ascii="Calibri" w:hAnsi="Calibri"/>
                <w:color w:val="221E1F"/>
                <w:sz w:val="20"/>
                <w:szCs w:val="20"/>
              </w:rPr>
              <w:t>Pass</w:t>
            </w:r>
          </w:p>
        </w:tc>
        <w:tc>
          <w:tcPr>
            <w:tcW w:w="1710" w:type="dxa"/>
            <w:gridSpan w:val="3"/>
            <w:tcBorders>
              <w:left w:val="single" w:sz="4" w:space="0" w:color="auto"/>
              <w:right w:val="single" w:sz="4" w:space="0" w:color="auto"/>
            </w:tcBorders>
          </w:tcPr>
          <w:p w14:paraId="2C1FCDBC" w14:textId="77777777" w:rsidR="006152D7" w:rsidRDefault="006152D7" w:rsidP="00B60B1E">
            <w:pPr>
              <w:pStyle w:val="Pa8"/>
              <w:rPr>
                <w:rFonts w:ascii="Calibri" w:hAnsi="Calibri"/>
                <w:color w:val="221E1F"/>
                <w:sz w:val="20"/>
                <w:szCs w:val="20"/>
              </w:rPr>
            </w:pPr>
            <w:r>
              <w:rPr>
                <w:rFonts w:ascii="Calibri" w:hAnsi="Calibri"/>
                <w:color w:val="221E1F"/>
                <w:sz w:val="20"/>
                <w:szCs w:val="20"/>
              </w:rPr>
              <w:t>CGSB 37.50-M89</w:t>
            </w:r>
          </w:p>
        </w:tc>
      </w:tr>
      <w:tr w:rsidR="006152D7" w:rsidRPr="0075032B" w14:paraId="78A7FEA9" w14:textId="77777777" w:rsidTr="006152D7">
        <w:trPr>
          <w:trHeight w:val="166"/>
        </w:trPr>
        <w:tc>
          <w:tcPr>
            <w:tcW w:w="3618" w:type="dxa"/>
            <w:gridSpan w:val="3"/>
            <w:tcBorders>
              <w:right w:val="single" w:sz="4" w:space="0" w:color="auto"/>
            </w:tcBorders>
          </w:tcPr>
          <w:p w14:paraId="229E4E58" w14:textId="77777777" w:rsidR="006152D7" w:rsidRPr="0075032B" w:rsidRDefault="006152D7" w:rsidP="00B60B1E">
            <w:pPr>
              <w:pStyle w:val="Pa8"/>
              <w:rPr>
                <w:rFonts w:ascii="Calibri" w:hAnsi="Calibri"/>
                <w:color w:val="221E1F"/>
                <w:sz w:val="20"/>
                <w:szCs w:val="20"/>
              </w:rPr>
            </w:pPr>
            <w:r>
              <w:rPr>
                <w:rFonts w:ascii="Calibri" w:hAnsi="Calibri"/>
                <w:color w:val="221E1F"/>
                <w:sz w:val="20"/>
                <w:szCs w:val="20"/>
              </w:rPr>
              <w:t>Crack Bridging, -13°F (-25°C)</w:t>
            </w:r>
          </w:p>
        </w:tc>
        <w:tc>
          <w:tcPr>
            <w:tcW w:w="4320" w:type="dxa"/>
            <w:gridSpan w:val="2"/>
            <w:tcBorders>
              <w:left w:val="single" w:sz="4" w:space="0" w:color="auto"/>
              <w:right w:val="single" w:sz="4" w:space="0" w:color="auto"/>
            </w:tcBorders>
          </w:tcPr>
          <w:p w14:paraId="2E305817" w14:textId="77777777" w:rsidR="006152D7" w:rsidRPr="0075032B" w:rsidRDefault="006152D7" w:rsidP="00B60B1E">
            <w:pPr>
              <w:pStyle w:val="Pa8"/>
              <w:rPr>
                <w:rFonts w:ascii="Calibri" w:hAnsi="Calibri"/>
                <w:color w:val="221E1F"/>
                <w:sz w:val="20"/>
                <w:szCs w:val="20"/>
              </w:rPr>
            </w:pPr>
            <w:r>
              <w:rPr>
                <w:rFonts w:ascii="Calibri" w:hAnsi="Calibri"/>
                <w:color w:val="221E1F"/>
                <w:sz w:val="20"/>
                <w:szCs w:val="20"/>
              </w:rPr>
              <w:t>Pass 10 cycles</w:t>
            </w:r>
          </w:p>
        </w:tc>
        <w:tc>
          <w:tcPr>
            <w:tcW w:w="1710" w:type="dxa"/>
            <w:gridSpan w:val="3"/>
            <w:tcBorders>
              <w:left w:val="single" w:sz="4" w:space="0" w:color="auto"/>
              <w:right w:val="single" w:sz="4" w:space="0" w:color="auto"/>
            </w:tcBorders>
          </w:tcPr>
          <w:p w14:paraId="0FB04732" w14:textId="77777777" w:rsidR="006152D7" w:rsidRDefault="006152D7" w:rsidP="00B60B1E">
            <w:pPr>
              <w:pStyle w:val="Pa8"/>
              <w:rPr>
                <w:rFonts w:ascii="Calibri" w:hAnsi="Calibri"/>
                <w:color w:val="221E1F"/>
                <w:sz w:val="20"/>
                <w:szCs w:val="20"/>
              </w:rPr>
            </w:pPr>
            <w:r>
              <w:rPr>
                <w:rFonts w:ascii="Calibri" w:hAnsi="Calibri"/>
                <w:color w:val="221E1F"/>
                <w:sz w:val="20"/>
                <w:szCs w:val="20"/>
              </w:rPr>
              <w:t>CGSB 37.50-M89</w:t>
            </w:r>
          </w:p>
        </w:tc>
      </w:tr>
      <w:tr w:rsidR="006152D7" w:rsidRPr="0075032B" w14:paraId="1FDCAD72" w14:textId="77777777" w:rsidTr="006152D7">
        <w:trPr>
          <w:trHeight w:val="166"/>
        </w:trPr>
        <w:tc>
          <w:tcPr>
            <w:tcW w:w="3618" w:type="dxa"/>
            <w:gridSpan w:val="3"/>
            <w:tcBorders>
              <w:right w:val="single" w:sz="4" w:space="0" w:color="auto"/>
            </w:tcBorders>
          </w:tcPr>
          <w:p w14:paraId="5FE18DC2" w14:textId="77777777" w:rsidR="006152D7" w:rsidRPr="0075032B" w:rsidRDefault="006152D7" w:rsidP="00B60B1E">
            <w:pPr>
              <w:pStyle w:val="Pa8"/>
              <w:rPr>
                <w:rFonts w:ascii="Calibri" w:hAnsi="Calibri"/>
                <w:color w:val="221E1F"/>
                <w:sz w:val="20"/>
                <w:szCs w:val="20"/>
              </w:rPr>
            </w:pPr>
            <w:r>
              <w:rPr>
                <w:rFonts w:ascii="Calibri" w:hAnsi="Calibri"/>
                <w:color w:val="221E1F"/>
                <w:sz w:val="20"/>
                <w:szCs w:val="20"/>
              </w:rPr>
              <w:t>Heat Stability, 5 hours</w:t>
            </w:r>
          </w:p>
        </w:tc>
        <w:tc>
          <w:tcPr>
            <w:tcW w:w="4320" w:type="dxa"/>
            <w:gridSpan w:val="2"/>
            <w:tcBorders>
              <w:left w:val="single" w:sz="4" w:space="0" w:color="auto"/>
              <w:right w:val="single" w:sz="4" w:space="0" w:color="auto"/>
            </w:tcBorders>
          </w:tcPr>
          <w:p w14:paraId="6B0828C3" w14:textId="77777777" w:rsidR="006152D7" w:rsidRPr="0075032B" w:rsidRDefault="006152D7" w:rsidP="00B60B1E">
            <w:pPr>
              <w:pStyle w:val="Pa8"/>
              <w:rPr>
                <w:rFonts w:ascii="Calibri" w:hAnsi="Calibri"/>
                <w:color w:val="221E1F"/>
                <w:sz w:val="20"/>
                <w:szCs w:val="20"/>
              </w:rPr>
            </w:pPr>
            <w:r>
              <w:rPr>
                <w:rFonts w:ascii="Calibri" w:hAnsi="Calibri"/>
                <w:color w:val="221E1F"/>
                <w:sz w:val="20"/>
                <w:szCs w:val="20"/>
              </w:rPr>
              <w:t>Pass</w:t>
            </w:r>
          </w:p>
        </w:tc>
        <w:tc>
          <w:tcPr>
            <w:tcW w:w="1710" w:type="dxa"/>
            <w:gridSpan w:val="3"/>
            <w:tcBorders>
              <w:left w:val="single" w:sz="4" w:space="0" w:color="auto"/>
              <w:right w:val="single" w:sz="4" w:space="0" w:color="auto"/>
            </w:tcBorders>
          </w:tcPr>
          <w:p w14:paraId="3310A026" w14:textId="77777777" w:rsidR="006152D7" w:rsidRDefault="006152D7" w:rsidP="00B60B1E">
            <w:pPr>
              <w:pStyle w:val="Pa8"/>
              <w:rPr>
                <w:rFonts w:ascii="Calibri" w:hAnsi="Calibri"/>
                <w:color w:val="221E1F"/>
                <w:sz w:val="20"/>
                <w:szCs w:val="20"/>
              </w:rPr>
            </w:pPr>
            <w:r>
              <w:rPr>
                <w:rFonts w:ascii="Calibri" w:hAnsi="Calibri"/>
                <w:color w:val="221E1F"/>
                <w:sz w:val="20"/>
                <w:szCs w:val="20"/>
              </w:rPr>
              <w:t>CGSB 37.50-M89</w:t>
            </w:r>
          </w:p>
        </w:tc>
      </w:tr>
      <w:tr w:rsidR="006152D7" w:rsidRPr="0075032B" w14:paraId="4AC2E422" w14:textId="77777777" w:rsidTr="006152D7">
        <w:trPr>
          <w:trHeight w:val="166"/>
        </w:trPr>
        <w:tc>
          <w:tcPr>
            <w:tcW w:w="3618" w:type="dxa"/>
            <w:gridSpan w:val="3"/>
            <w:tcBorders>
              <w:right w:val="single" w:sz="4" w:space="0" w:color="auto"/>
            </w:tcBorders>
          </w:tcPr>
          <w:p w14:paraId="6FF6A782" w14:textId="77777777" w:rsidR="006152D7" w:rsidRPr="0075032B" w:rsidRDefault="006152D7" w:rsidP="00B60B1E">
            <w:pPr>
              <w:pStyle w:val="Pa8"/>
              <w:rPr>
                <w:rFonts w:ascii="Calibri" w:hAnsi="Calibri"/>
                <w:color w:val="221E1F"/>
                <w:sz w:val="20"/>
                <w:szCs w:val="20"/>
              </w:rPr>
            </w:pPr>
            <w:r>
              <w:rPr>
                <w:rFonts w:ascii="Calibri" w:hAnsi="Calibri"/>
                <w:color w:val="221E1F"/>
                <w:sz w:val="20"/>
                <w:szCs w:val="20"/>
              </w:rPr>
              <w:t>Viscosity at Application Temperature</w:t>
            </w:r>
          </w:p>
        </w:tc>
        <w:tc>
          <w:tcPr>
            <w:tcW w:w="4320" w:type="dxa"/>
            <w:gridSpan w:val="2"/>
            <w:tcBorders>
              <w:left w:val="single" w:sz="4" w:space="0" w:color="auto"/>
              <w:right w:val="single" w:sz="4" w:space="0" w:color="auto"/>
            </w:tcBorders>
          </w:tcPr>
          <w:p w14:paraId="64850FCC" w14:textId="77777777" w:rsidR="006152D7" w:rsidRPr="0075032B" w:rsidRDefault="006152D7" w:rsidP="00B60B1E">
            <w:pPr>
              <w:pStyle w:val="Pa8"/>
              <w:rPr>
                <w:rFonts w:ascii="Calibri" w:hAnsi="Calibri"/>
                <w:color w:val="221E1F"/>
                <w:sz w:val="20"/>
                <w:szCs w:val="20"/>
              </w:rPr>
            </w:pPr>
            <w:r>
              <w:rPr>
                <w:rFonts w:ascii="Calibri" w:hAnsi="Calibri"/>
                <w:color w:val="221E1F"/>
                <w:sz w:val="20"/>
                <w:szCs w:val="20"/>
              </w:rPr>
              <w:t>2-15 seconds</w:t>
            </w:r>
          </w:p>
        </w:tc>
        <w:tc>
          <w:tcPr>
            <w:tcW w:w="1710" w:type="dxa"/>
            <w:gridSpan w:val="3"/>
            <w:tcBorders>
              <w:left w:val="single" w:sz="4" w:space="0" w:color="auto"/>
              <w:right w:val="single" w:sz="4" w:space="0" w:color="auto"/>
            </w:tcBorders>
          </w:tcPr>
          <w:p w14:paraId="5FBC02C3" w14:textId="77777777" w:rsidR="006152D7" w:rsidRDefault="006152D7" w:rsidP="00B60B1E">
            <w:pPr>
              <w:pStyle w:val="Pa8"/>
              <w:rPr>
                <w:rFonts w:ascii="Calibri" w:hAnsi="Calibri"/>
                <w:color w:val="221E1F"/>
                <w:sz w:val="20"/>
                <w:szCs w:val="20"/>
              </w:rPr>
            </w:pPr>
            <w:r>
              <w:rPr>
                <w:rFonts w:ascii="Calibri" w:hAnsi="Calibri"/>
                <w:color w:val="221E1F"/>
                <w:sz w:val="20"/>
                <w:szCs w:val="20"/>
              </w:rPr>
              <w:t>CGSB 37.50-M89</w:t>
            </w:r>
          </w:p>
        </w:tc>
      </w:tr>
      <w:tr w:rsidR="006152D7" w:rsidRPr="0075032B" w14:paraId="611EBD3F" w14:textId="77777777" w:rsidTr="006152D7">
        <w:trPr>
          <w:trHeight w:val="166"/>
        </w:trPr>
        <w:tc>
          <w:tcPr>
            <w:tcW w:w="3618" w:type="dxa"/>
            <w:gridSpan w:val="3"/>
            <w:tcBorders>
              <w:right w:val="single" w:sz="4" w:space="0" w:color="auto"/>
            </w:tcBorders>
            <w:vAlign w:val="center"/>
          </w:tcPr>
          <w:p w14:paraId="31B6B868" w14:textId="77777777" w:rsidR="006152D7" w:rsidRPr="0075032B" w:rsidRDefault="006152D7" w:rsidP="00B60B1E">
            <w:pPr>
              <w:pStyle w:val="Pa8"/>
              <w:rPr>
                <w:rFonts w:ascii="Calibri" w:hAnsi="Calibri"/>
                <w:color w:val="221E1F"/>
                <w:sz w:val="20"/>
                <w:szCs w:val="20"/>
              </w:rPr>
            </w:pPr>
            <w:r>
              <w:rPr>
                <w:rFonts w:ascii="Calibri" w:hAnsi="Calibri"/>
                <w:color w:val="221E1F"/>
                <w:sz w:val="20"/>
                <w:szCs w:val="20"/>
              </w:rPr>
              <w:t>Flash Point, C.O.C.</w:t>
            </w:r>
          </w:p>
        </w:tc>
        <w:tc>
          <w:tcPr>
            <w:tcW w:w="4320" w:type="dxa"/>
            <w:gridSpan w:val="2"/>
            <w:tcBorders>
              <w:left w:val="single" w:sz="4" w:space="0" w:color="auto"/>
              <w:right w:val="single" w:sz="4" w:space="0" w:color="auto"/>
            </w:tcBorders>
          </w:tcPr>
          <w:p w14:paraId="49CD2F45" w14:textId="77777777" w:rsidR="006152D7" w:rsidRPr="0075032B" w:rsidRDefault="006152D7" w:rsidP="00B60B1E">
            <w:pPr>
              <w:pStyle w:val="Pa8"/>
              <w:rPr>
                <w:rFonts w:ascii="Calibri" w:hAnsi="Calibri"/>
                <w:color w:val="221E1F"/>
                <w:sz w:val="20"/>
                <w:szCs w:val="20"/>
              </w:rPr>
            </w:pPr>
            <w:r>
              <w:rPr>
                <w:rFonts w:ascii="Calibri" w:hAnsi="Calibri"/>
                <w:color w:val="221E1F"/>
                <w:sz w:val="20"/>
                <w:szCs w:val="20"/>
              </w:rPr>
              <w:t>500°F (260°C) min or 45°F (25°C) min above recommended application temperature.</w:t>
            </w:r>
          </w:p>
        </w:tc>
        <w:tc>
          <w:tcPr>
            <w:tcW w:w="1710" w:type="dxa"/>
            <w:gridSpan w:val="3"/>
            <w:tcBorders>
              <w:left w:val="single" w:sz="4" w:space="0" w:color="auto"/>
              <w:right w:val="single" w:sz="4" w:space="0" w:color="auto"/>
            </w:tcBorders>
          </w:tcPr>
          <w:p w14:paraId="5F9B3A76" w14:textId="77777777" w:rsidR="006152D7" w:rsidRDefault="006152D7" w:rsidP="00B60B1E">
            <w:pPr>
              <w:pStyle w:val="Pa8"/>
              <w:rPr>
                <w:rFonts w:ascii="Calibri" w:hAnsi="Calibri"/>
                <w:color w:val="221E1F"/>
                <w:sz w:val="20"/>
                <w:szCs w:val="20"/>
              </w:rPr>
            </w:pPr>
            <w:r>
              <w:rPr>
                <w:rFonts w:ascii="Calibri" w:hAnsi="Calibri"/>
                <w:color w:val="221E1F"/>
                <w:sz w:val="20"/>
                <w:szCs w:val="20"/>
              </w:rPr>
              <w:t>CGSB 37.50-M89</w:t>
            </w:r>
          </w:p>
        </w:tc>
      </w:tr>
      <w:tr w:rsidR="006152D7" w:rsidRPr="0075032B" w14:paraId="43633F76" w14:textId="77777777" w:rsidTr="006152D7">
        <w:tblPrEx>
          <w:tblBorders>
            <w:insideV w:val="single" w:sz="4" w:space="0" w:color="auto"/>
          </w:tblBorders>
        </w:tblPrEx>
        <w:trPr>
          <w:gridAfter w:val="1"/>
          <w:wAfter w:w="113" w:type="dxa"/>
          <w:trHeight w:val="192"/>
        </w:trPr>
        <w:tc>
          <w:tcPr>
            <w:tcW w:w="2605" w:type="dxa"/>
            <w:gridSpan w:val="2"/>
          </w:tcPr>
          <w:p w14:paraId="78FFFF8E" w14:textId="77777777" w:rsidR="006152D7" w:rsidRPr="008F0F68" w:rsidRDefault="006152D7" w:rsidP="00B60B1E">
            <w:pPr>
              <w:pStyle w:val="Pa4"/>
              <w:rPr>
                <w:rFonts w:ascii="Calibri" w:hAnsi="Calibri"/>
                <w:color w:val="221E1F"/>
                <w:sz w:val="20"/>
                <w:szCs w:val="20"/>
              </w:rPr>
            </w:pPr>
            <w:r w:rsidRPr="008F0F68">
              <w:rPr>
                <w:rFonts w:ascii="Calibri" w:hAnsi="Calibri"/>
                <w:bCs/>
                <w:color w:val="221E1F"/>
                <w:sz w:val="20"/>
                <w:szCs w:val="20"/>
              </w:rPr>
              <w:t>Packaging</w:t>
            </w:r>
          </w:p>
        </w:tc>
        <w:tc>
          <w:tcPr>
            <w:tcW w:w="3420" w:type="dxa"/>
            <w:gridSpan w:val="2"/>
            <w:shd w:val="clear" w:color="auto" w:fill="auto"/>
          </w:tcPr>
          <w:p w14:paraId="0FFBD849" w14:textId="77777777" w:rsidR="006152D7" w:rsidRPr="008F0F68" w:rsidRDefault="006152D7" w:rsidP="00B60B1E">
            <w:pPr>
              <w:pStyle w:val="Pa3"/>
              <w:rPr>
                <w:rFonts w:ascii="Calibri" w:hAnsi="Calibri"/>
                <w:color w:val="221E1F"/>
                <w:sz w:val="20"/>
                <w:szCs w:val="20"/>
              </w:rPr>
            </w:pPr>
            <w:r w:rsidRPr="008F0F68">
              <w:rPr>
                <w:rFonts w:ascii="Calibri" w:hAnsi="Calibri"/>
                <w:bCs/>
                <w:color w:val="221E1F"/>
                <w:sz w:val="20"/>
                <w:szCs w:val="20"/>
              </w:rPr>
              <w:t>Approximate Shipping Weights</w:t>
            </w:r>
          </w:p>
        </w:tc>
        <w:tc>
          <w:tcPr>
            <w:tcW w:w="2340" w:type="dxa"/>
            <w:gridSpan w:val="2"/>
          </w:tcPr>
          <w:p w14:paraId="4BA518FF" w14:textId="77777777" w:rsidR="006152D7" w:rsidRPr="008F0F68" w:rsidRDefault="006152D7" w:rsidP="00B60B1E">
            <w:pPr>
              <w:pStyle w:val="Pa3"/>
              <w:rPr>
                <w:rFonts w:ascii="Calibri" w:hAnsi="Calibri"/>
                <w:bCs/>
                <w:color w:val="221E1F"/>
                <w:sz w:val="20"/>
                <w:szCs w:val="20"/>
              </w:rPr>
            </w:pPr>
            <w:r>
              <w:rPr>
                <w:rFonts w:ascii="Calibri" w:hAnsi="Calibri"/>
                <w:bCs/>
                <w:color w:val="221E1F"/>
                <w:sz w:val="20"/>
                <w:szCs w:val="20"/>
              </w:rPr>
              <w:t>Coverages</w:t>
            </w:r>
          </w:p>
        </w:tc>
        <w:tc>
          <w:tcPr>
            <w:tcW w:w="1170" w:type="dxa"/>
          </w:tcPr>
          <w:p w14:paraId="17BCDC7C" w14:textId="77777777" w:rsidR="006152D7" w:rsidRPr="008F0F68" w:rsidRDefault="006152D7" w:rsidP="00B60B1E">
            <w:pPr>
              <w:pStyle w:val="Pa3"/>
              <w:rPr>
                <w:rFonts w:ascii="Calibri" w:hAnsi="Calibri"/>
                <w:bCs/>
                <w:color w:val="221E1F"/>
                <w:sz w:val="20"/>
                <w:szCs w:val="20"/>
              </w:rPr>
            </w:pPr>
            <w:r w:rsidRPr="008F0F68">
              <w:rPr>
                <w:rFonts w:ascii="Calibri" w:hAnsi="Calibri"/>
                <w:bCs/>
                <w:color w:val="221E1F"/>
                <w:sz w:val="20"/>
                <w:szCs w:val="20"/>
              </w:rPr>
              <w:t>VOC</w:t>
            </w:r>
          </w:p>
        </w:tc>
      </w:tr>
      <w:tr w:rsidR="006152D7" w:rsidRPr="0075032B" w14:paraId="4F91856A" w14:textId="77777777" w:rsidTr="006152D7">
        <w:tblPrEx>
          <w:tblBorders>
            <w:insideV w:val="single" w:sz="4" w:space="0" w:color="auto"/>
          </w:tblBorders>
        </w:tblPrEx>
        <w:trPr>
          <w:gridAfter w:val="1"/>
          <w:wAfter w:w="113" w:type="dxa"/>
          <w:trHeight w:val="387"/>
        </w:trPr>
        <w:tc>
          <w:tcPr>
            <w:tcW w:w="2605" w:type="dxa"/>
            <w:gridSpan w:val="2"/>
          </w:tcPr>
          <w:p w14:paraId="51867778" w14:textId="77777777" w:rsidR="006152D7" w:rsidRPr="008F0F68" w:rsidRDefault="006152D7" w:rsidP="00B60B1E">
            <w:pPr>
              <w:pStyle w:val="Pa4"/>
              <w:rPr>
                <w:rFonts w:ascii="Calibri" w:hAnsi="Calibri"/>
                <w:color w:val="221E1F"/>
                <w:sz w:val="20"/>
                <w:szCs w:val="20"/>
              </w:rPr>
            </w:pPr>
            <w:r w:rsidRPr="008F0F68">
              <w:rPr>
                <w:rFonts w:ascii="Calibri" w:hAnsi="Calibri"/>
                <w:color w:val="221E1F"/>
                <w:sz w:val="20"/>
                <w:szCs w:val="20"/>
              </w:rPr>
              <w:t>Box / 75 Boxes per Pallet</w:t>
            </w:r>
          </w:p>
          <w:p w14:paraId="2EA21C1F" w14:textId="77777777" w:rsidR="006152D7" w:rsidRPr="008F0F68" w:rsidRDefault="006152D7" w:rsidP="00B60B1E">
            <w:pPr>
              <w:pStyle w:val="Pa4"/>
              <w:rPr>
                <w:rFonts w:ascii="Calibri" w:hAnsi="Calibri"/>
                <w:color w:val="221E1F"/>
                <w:sz w:val="20"/>
                <w:szCs w:val="20"/>
              </w:rPr>
            </w:pPr>
            <w:r w:rsidRPr="008F0F68">
              <w:rPr>
                <w:rFonts w:ascii="Calibri" w:hAnsi="Calibri"/>
                <w:color w:val="221E1F"/>
                <w:sz w:val="20"/>
                <w:szCs w:val="20"/>
              </w:rPr>
              <w:t xml:space="preserve">AVM Primer 570 </w:t>
            </w:r>
            <w:r>
              <w:rPr>
                <w:rFonts w:ascii="Calibri" w:hAnsi="Calibri"/>
                <w:color w:val="221E1F"/>
                <w:sz w:val="20"/>
                <w:szCs w:val="20"/>
              </w:rPr>
              <w:t>4</w:t>
            </w:r>
            <w:r w:rsidRPr="008F0F68">
              <w:rPr>
                <w:rFonts w:ascii="Calibri" w:hAnsi="Calibri"/>
                <w:color w:val="221E1F"/>
                <w:sz w:val="20"/>
                <w:szCs w:val="20"/>
              </w:rPr>
              <w:t>.</w:t>
            </w:r>
            <w:r>
              <w:rPr>
                <w:rFonts w:ascii="Calibri" w:hAnsi="Calibri"/>
                <w:color w:val="221E1F"/>
                <w:sz w:val="20"/>
                <w:szCs w:val="20"/>
              </w:rPr>
              <w:t>7</w:t>
            </w:r>
            <w:r w:rsidRPr="008F0F68">
              <w:rPr>
                <w:rFonts w:ascii="Calibri" w:hAnsi="Calibri"/>
                <w:color w:val="221E1F"/>
                <w:sz w:val="20"/>
                <w:szCs w:val="20"/>
              </w:rPr>
              <w:t xml:space="preserve"> gal. pails </w:t>
            </w:r>
          </w:p>
          <w:p w14:paraId="1C1DAFD3" w14:textId="77777777" w:rsidR="006152D7" w:rsidRPr="008F0F68" w:rsidRDefault="006152D7" w:rsidP="00B60B1E">
            <w:pPr>
              <w:pStyle w:val="Default"/>
              <w:rPr>
                <w:rFonts w:ascii="Calibri" w:hAnsi="Calibri"/>
                <w:sz w:val="20"/>
                <w:szCs w:val="20"/>
              </w:rPr>
            </w:pPr>
            <w:r w:rsidRPr="008F0F68">
              <w:rPr>
                <w:rFonts w:ascii="Calibri" w:hAnsi="Calibri"/>
                <w:sz w:val="20"/>
                <w:szCs w:val="20"/>
              </w:rPr>
              <w:t>AVM Mat 570</w:t>
            </w:r>
            <w:r>
              <w:rPr>
                <w:rFonts w:ascii="Calibri" w:hAnsi="Calibri"/>
                <w:sz w:val="20"/>
                <w:szCs w:val="20"/>
              </w:rPr>
              <w:t xml:space="preserve"> (4’x360’)</w:t>
            </w:r>
          </w:p>
        </w:tc>
        <w:tc>
          <w:tcPr>
            <w:tcW w:w="3420" w:type="dxa"/>
            <w:gridSpan w:val="2"/>
            <w:shd w:val="clear" w:color="auto" w:fill="auto"/>
          </w:tcPr>
          <w:p w14:paraId="39EEEDF8" w14:textId="77777777" w:rsidR="006152D7" w:rsidRPr="008F0F68" w:rsidRDefault="006152D7" w:rsidP="00B60B1E">
            <w:pPr>
              <w:pStyle w:val="Pa3"/>
              <w:rPr>
                <w:rFonts w:ascii="Calibri" w:hAnsi="Calibri"/>
                <w:color w:val="221E1F"/>
                <w:sz w:val="20"/>
                <w:szCs w:val="20"/>
              </w:rPr>
            </w:pPr>
            <w:r w:rsidRPr="008F0F68">
              <w:rPr>
                <w:rFonts w:ascii="Calibri" w:hAnsi="Calibri"/>
                <w:color w:val="221E1F"/>
                <w:sz w:val="20"/>
                <w:szCs w:val="20"/>
              </w:rPr>
              <w:t xml:space="preserve">30 </w:t>
            </w:r>
            <w:proofErr w:type="spellStart"/>
            <w:r w:rsidRPr="008F0F68">
              <w:rPr>
                <w:rFonts w:ascii="Calibri" w:hAnsi="Calibri"/>
                <w:color w:val="221E1F"/>
                <w:sz w:val="20"/>
                <w:szCs w:val="20"/>
              </w:rPr>
              <w:t>Lbs</w:t>
            </w:r>
            <w:proofErr w:type="spellEnd"/>
            <w:r w:rsidRPr="008F0F68">
              <w:rPr>
                <w:rFonts w:ascii="Calibri" w:hAnsi="Calibri"/>
                <w:color w:val="221E1F"/>
                <w:sz w:val="20"/>
                <w:szCs w:val="20"/>
              </w:rPr>
              <w:t xml:space="preserve"> per </w:t>
            </w:r>
            <w:proofErr w:type="gramStart"/>
            <w:r w:rsidRPr="008F0F68">
              <w:rPr>
                <w:rFonts w:ascii="Calibri" w:hAnsi="Calibri"/>
                <w:color w:val="221E1F"/>
                <w:sz w:val="20"/>
                <w:szCs w:val="20"/>
              </w:rPr>
              <w:t>Box  /</w:t>
            </w:r>
            <w:proofErr w:type="gramEnd"/>
            <w:r w:rsidRPr="008F0F68">
              <w:rPr>
                <w:rFonts w:ascii="Calibri" w:hAnsi="Calibri"/>
                <w:color w:val="221E1F"/>
                <w:sz w:val="20"/>
                <w:szCs w:val="20"/>
              </w:rPr>
              <w:t xml:space="preserve"> 2,250 </w:t>
            </w:r>
            <w:proofErr w:type="spellStart"/>
            <w:r w:rsidRPr="008F0F68">
              <w:rPr>
                <w:rFonts w:ascii="Calibri" w:hAnsi="Calibri"/>
                <w:color w:val="221E1F"/>
                <w:sz w:val="20"/>
                <w:szCs w:val="20"/>
              </w:rPr>
              <w:t>Lbs</w:t>
            </w:r>
            <w:proofErr w:type="spellEnd"/>
            <w:r w:rsidRPr="008F0F68">
              <w:rPr>
                <w:rFonts w:ascii="Calibri" w:hAnsi="Calibri"/>
                <w:color w:val="221E1F"/>
                <w:sz w:val="20"/>
                <w:szCs w:val="20"/>
              </w:rPr>
              <w:t xml:space="preserve"> per pallet</w:t>
            </w:r>
          </w:p>
          <w:p w14:paraId="1E2C2567" w14:textId="77777777" w:rsidR="006152D7" w:rsidRPr="008F0F68" w:rsidRDefault="006152D7" w:rsidP="00B60B1E">
            <w:pPr>
              <w:pStyle w:val="Pa3"/>
              <w:rPr>
                <w:rFonts w:ascii="Calibri" w:hAnsi="Calibri"/>
                <w:color w:val="221E1F"/>
                <w:sz w:val="20"/>
                <w:szCs w:val="20"/>
              </w:rPr>
            </w:pPr>
            <w:r>
              <w:rPr>
                <w:rFonts w:ascii="Calibri" w:hAnsi="Calibri"/>
                <w:color w:val="221E1F"/>
                <w:sz w:val="20"/>
                <w:szCs w:val="20"/>
              </w:rPr>
              <w:t xml:space="preserve">40 </w:t>
            </w:r>
            <w:proofErr w:type="spellStart"/>
            <w:r>
              <w:rPr>
                <w:rFonts w:ascii="Calibri" w:hAnsi="Calibri"/>
                <w:color w:val="221E1F"/>
                <w:sz w:val="20"/>
                <w:szCs w:val="20"/>
              </w:rPr>
              <w:t>Lbs</w:t>
            </w:r>
            <w:proofErr w:type="spellEnd"/>
          </w:p>
          <w:p w14:paraId="1EA39FE2" w14:textId="77777777" w:rsidR="006152D7" w:rsidRPr="008F0F68" w:rsidRDefault="006152D7" w:rsidP="00B60B1E">
            <w:pPr>
              <w:pStyle w:val="Pa3"/>
              <w:rPr>
                <w:rFonts w:ascii="Calibri" w:hAnsi="Calibri"/>
                <w:bCs/>
                <w:color w:val="221E1F"/>
                <w:sz w:val="20"/>
                <w:szCs w:val="20"/>
              </w:rPr>
            </w:pPr>
            <w:r>
              <w:rPr>
                <w:rFonts w:ascii="Calibri" w:hAnsi="Calibri"/>
                <w:bCs/>
                <w:color w:val="221E1F"/>
                <w:sz w:val="20"/>
                <w:szCs w:val="20"/>
              </w:rPr>
              <w:t xml:space="preserve">13.5 </w:t>
            </w:r>
            <w:proofErr w:type="spellStart"/>
            <w:r>
              <w:rPr>
                <w:rFonts w:ascii="Calibri" w:hAnsi="Calibri"/>
                <w:bCs/>
                <w:color w:val="221E1F"/>
                <w:sz w:val="20"/>
                <w:szCs w:val="20"/>
              </w:rPr>
              <w:t>Lbs</w:t>
            </w:r>
            <w:proofErr w:type="spellEnd"/>
          </w:p>
        </w:tc>
        <w:tc>
          <w:tcPr>
            <w:tcW w:w="2340" w:type="dxa"/>
            <w:gridSpan w:val="2"/>
          </w:tcPr>
          <w:p w14:paraId="0639752D" w14:textId="77777777" w:rsidR="006152D7" w:rsidRPr="004B2A0E" w:rsidRDefault="006152D7" w:rsidP="00B60B1E">
            <w:pPr>
              <w:pStyle w:val="Pa3"/>
              <w:rPr>
                <w:rFonts w:ascii="Calibri" w:hAnsi="Calibri"/>
                <w:color w:val="221E1F"/>
                <w:sz w:val="20"/>
                <w:szCs w:val="20"/>
              </w:rPr>
            </w:pPr>
            <w:r w:rsidRPr="004B2A0E">
              <w:rPr>
                <w:rFonts w:ascii="Calibri" w:hAnsi="Calibri"/>
                <w:color w:val="221E1F"/>
                <w:sz w:val="20"/>
                <w:szCs w:val="20"/>
              </w:rPr>
              <w:t xml:space="preserve">1.35 </w:t>
            </w:r>
            <w:proofErr w:type="spellStart"/>
            <w:r w:rsidRPr="004B2A0E">
              <w:rPr>
                <w:rFonts w:ascii="Calibri" w:hAnsi="Calibri"/>
                <w:color w:val="221E1F"/>
                <w:sz w:val="20"/>
                <w:szCs w:val="20"/>
              </w:rPr>
              <w:t>Lbs</w:t>
            </w:r>
            <w:proofErr w:type="spellEnd"/>
            <w:r w:rsidRPr="004B2A0E">
              <w:rPr>
                <w:rFonts w:ascii="Calibri" w:hAnsi="Calibri"/>
                <w:color w:val="221E1F"/>
                <w:sz w:val="20"/>
                <w:szCs w:val="20"/>
              </w:rPr>
              <w:t>/</w:t>
            </w:r>
            <w:proofErr w:type="spellStart"/>
            <w:r w:rsidRPr="004B2A0E">
              <w:rPr>
                <w:rFonts w:ascii="Calibri" w:hAnsi="Calibri"/>
                <w:color w:val="221E1F"/>
                <w:sz w:val="20"/>
                <w:szCs w:val="20"/>
              </w:rPr>
              <w:t>Sqft</w:t>
            </w:r>
            <w:proofErr w:type="spellEnd"/>
            <w:r w:rsidRPr="004B2A0E">
              <w:rPr>
                <w:rFonts w:ascii="Calibri" w:hAnsi="Calibri"/>
                <w:color w:val="221E1F"/>
                <w:sz w:val="20"/>
                <w:szCs w:val="20"/>
              </w:rPr>
              <w:t xml:space="preserve"> @215 Mils</w:t>
            </w:r>
          </w:p>
          <w:p w14:paraId="6550EB2E" w14:textId="77777777" w:rsidR="006152D7" w:rsidRDefault="006152D7" w:rsidP="00B60B1E">
            <w:pPr>
              <w:pStyle w:val="Default"/>
              <w:rPr>
                <w:rFonts w:ascii="Calibri" w:hAnsi="Calibri"/>
                <w:sz w:val="20"/>
                <w:szCs w:val="20"/>
              </w:rPr>
            </w:pPr>
            <w:r>
              <w:rPr>
                <w:rFonts w:ascii="Calibri" w:hAnsi="Calibri"/>
                <w:sz w:val="20"/>
                <w:szCs w:val="20"/>
              </w:rPr>
              <w:t>200-3</w:t>
            </w:r>
            <w:r w:rsidRPr="004B2A0E">
              <w:rPr>
                <w:rFonts w:ascii="Calibri" w:hAnsi="Calibri"/>
                <w:sz w:val="20"/>
                <w:szCs w:val="20"/>
              </w:rPr>
              <w:t xml:space="preserve">00 </w:t>
            </w:r>
            <w:proofErr w:type="spellStart"/>
            <w:r w:rsidRPr="004B2A0E">
              <w:rPr>
                <w:rFonts w:ascii="Calibri" w:hAnsi="Calibri"/>
                <w:sz w:val="20"/>
                <w:szCs w:val="20"/>
              </w:rPr>
              <w:t>sqft</w:t>
            </w:r>
            <w:proofErr w:type="spellEnd"/>
            <w:r w:rsidRPr="004B2A0E">
              <w:rPr>
                <w:rFonts w:ascii="Calibri" w:hAnsi="Calibri"/>
                <w:sz w:val="20"/>
                <w:szCs w:val="20"/>
              </w:rPr>
              <w:t>/Gal</w:t>
            </w:r>
          </w:p>
          <w:p w14:paraId="6C5B2783" w14:textId="77777777" w:rsidR="006152D7" w:rsidRPr="004B2A0E" w:rsidRDefault="006152D7" w:rsidP="00B60B1E">
            <w:pPr>
              <w:pStyle w:val="Default"/>
            </w:pPr>
            <w:r>
              <w:rPr>
                <w:rFonts w:ascii="Calibri" w:hAnsi="Calibri"/>
                <w:sz w:val="20"/>
                <w:szCs w:val="20"/>
              </w:rPr>
              <w:t>4,320 Sq. Ft.</w:t>
            </w:r>
          </w:p>
        </w:tc>
        <w:tc>
          <w:tcPr>
            <w:tcW w:w="1170" w:type="dxa"/>
          </w:tcPr>
          <w:p w14:paraId="0007CAB3" w14:textId="77777777" w:rsidR="006152D7" w:rsidRPr="008F0F68" w:rsidRDefault="006152D7" w:rsidP="00B60B1E">
            <w:pPr>
              <w:pStyle w:val="Pa3"/>
              <w:rPr>
                <w:rFonts w:ascii="Calibri" w:hAnsi="Calibri"/>
                <w:color w:val="221E1F"/>
                <w:sz w:val="20"/>
                <w:szCs w:val="20"/>
              </w:rPr>
            </w:pPr>
            <w:r>
              <w:rPr>
                <w:rFonts w:ascii="Calibri" w:hAnsi="Calibri"/>
                <w:color w:val="221E1F"/>
                <w:sz w:val="20"/>
                <w:szCs w:val="20"/>
              </w:rPr>
              <w:t>0 G/L</w:t>
            </w:r>
          </w:p>
          <w:p w14:paraId="45F7DD1D" w14:textId="77777777" w:rsidR="006152D7" w:rsidRPr="008F0F68" w:rsidRDefault="006152D7" w:rsidP="00B60B1E">
            <w:pPr>
              <w:pStyle w:val="Pa3"/>
              <w:rPr>
                <w:rFonts w:ascii="Calibri" w:hAnsi="Calibri"/>
                <w:color w:val="221E1F"/>
                <w:sz w:val="20"/>
                <w:szCs w:val="20"/>
              </w:rPr>
            </w:pPr>
            <w:r>
              <w:rPr>
                <w:rFonts w:ascii="Calibri" w:hAnsi="Calibri"/>
                <w:color w:val="221E1F"/>
                <w:sz w:val="20"/>
                <w:szCs w:val="20"/>
              </w:rPr>
              <w:t>350 G/L</w:t>
            </w:r>
          </w:p>
          <w:p w14:paraId="50EA8231" w14:textId="77777777" w:rsidR="006152D7" w:rsidRPr="008F0F68" w:rsidRDefault="006152D7" w:rsidP="00B60B1E">
            <w:pPr>
              <w:pStyle w:val="Pa3"/>
              <w:rPr>
                <w:rFonts w:ascii="Calibri" w:hAnsi="Calibri"/>
                <w:sz w:val="20"/>
                <w:szCs w:val="20"/>
              </w:rPr>
            </w:pPr>
            <w:r>
              <w:rPr>
                <w:rFonts w:ascii="Calibri" w:hAnsi="Calibri"/>
                <w:color w:val="221E1F"/>
                <w:sz w:val="20"/>
                <w:szCs w:val="20"/>
              </w:rPr>
              <w:t>N/A</w:t>
            </w:r>
          </w:p>
        </w:tc>
      </w:tr>
    </w:tbl>
    <w:p w14:paraId="2900DD59" w14:textId="77777777" w:rsidR="006152D7" w:rsidRDefault="006152D7" w:rsidP="004B1D7C">
      <w:pPr>
        <w:pStyle w:val="CMT"/>
        <w:spacing w:after="240"/>
        <w:rPr>
          <w:rFonts w:ascii="Times New Roman" w:hAnsi="Times New Roman"/>
        </w:rPr>
      </w:pPr>
    </w:p>
    <w:p w14:paraId="48C587FB" w14:textId="77777777" w:rsidR="002E4E9F" w:rsidRPr="00E77D58" w:rsidRDefault="00E04A6C" w:rsidP="004B1D7C">
      <w:pPr>
        <w:pStyle w:val="ART"/>
        <w:rPr>
          <w:rFonts w:ascii="Times New Roman" w:hAnsi="Times New Roman"/>
        </w:rPr>
      </w:pPr>
      <w:r w:rsidRPr="00E77D58">
        <w:rPr>
          <w:rFonts w:ascii="Times New Roman" w:hAnsi="Times New Roman"/>
        </w:rPr>
        <w:t>ACCESSORY MATERIALS</w:t>
      </w:r>
    </w:p>
    <w:p w14:paraId="5CFE7D87" w14:textId="77777777" w:rsidR="003C2632" w:rsidRPr="00E77D58" w:rsidRDefault="003C2632" w:rsidP="004B1D7C">
      <w:pPr>
        <w:pStyle w:val="PR1"/>
        <w:rPr>
          <w:rFonts w:ascii="Times New Roman" w:hAnsi="Times New Roman"/>
        </w:rPr>
      </w:pPr>
      <w:r w:rsidRPr="00E77D58">
        <w:rPr>
          <w:rFonts w:ascii="Times New Roman" w:hAnsi="Times New Roman"/>
        </w:rPr>
        <w:t xml:space="preserve">General: Accessory materials as described in manufacturer's written installation instructions, recommended to produce complete </w:t>
      </w:r>
      <w:r w:rsidR="00AF4932" w:rsidRPr="00E77D58">
        <w:rPr>
          <w:rFonts w:ascii="Times New Roman" w:hAnsi="Times New Roman"/>
        </w:rPr>
        <w:t>waterproofing</w:t>
      </w:r>
      <w:r w:rsidRPr="00E77D58">
        <w:rPr>
          <w:rFonts w:ascii="Times New Roman" w:hAnsi="Times New Roman"/>
        </w:rPr>
        <w:t xml:space="preserve"> </w:t>
      </w:r>
      <w:r w:rsidR="00F50718" w:rsidRPr="00E77D58">
        <w:rPr>
          <w:rFonts w:ascii="Times New Roman" w:hAnsi="Times New Roman"/>
        </w:rPr>
        <w:t>system</w:t>
      </w:r>
      <w:r w:rsidRPr="00E77D58">
        <w:rPr>
          <w:rFonts w:ascii="Times New Roman" w:hAnsi="Times New Roman"/>
        </w:rPr>
        <w:t xml:space="preserve"> meeting performance requirements, and compatible with </w:t>
      </w:r>
      <w:r w:rsidR="00AF4932" w:rsidRPr="00E77D58">
        <w:rPr>
          <w:rFonts w:ascii="Times New Roman" w:hAnsi="Times New Roman"/>
        </w:rPr>
        <w:t>waterproofing</w:t>
      </w:r>
      <w:r w:rsidRPr="00E77D58">
        <w:rPr>
          <w:rFonts w:ascii="Times New Roman" w:hAnsi="Times New Roman"/>
        </w:rPr>
        <w:t xml:space="preserve"> material and adjacent materials.</w:t>
      </w:r>
    </w:p>
    <w:p w14:paraId="2A22799D" w14:textId="77777777" w:rsidR="003C2632" w:rsidRPr="00E77D58" w:rsidRDefault="003C2632" w:rsidP="004B1D7C">
      <w:pPr>
        <w:pStyle w:val="PR1"/>
        <w:rPr>
          <w:rFonts w:ascii="Times New Roman" w:hAnsi="Times New Roman"/>
        </w:rPr>
      </w:pPr>
      <w:r w:rsidRPr="00E77D58">
        <w:rPr>
          <w:rFonts w:ascii="Times New Roman" w:hAnsi="Times New Roman"/>
        </w:rPr>
        <w:t>Substrate Patching Material</w:t>
      </w:r>
      <w:r w:rsidR="002927C3" w:rsidRPr="00E77D58">
        <w:rPr>
          <w:rFonts w:ascii="Times New Roman" w:hAnsi="Times New Roman"/>
        </w:rPr>
        <w:t xml:space="preserve">: </w:t>
      </w:r>
      <w:r w:rsidR="00D658C1" w:rsidRPr="00E77D58">
        <w:rPr>
          <w:rFonts w:ascii="Times New Roman" w:hAnsi="Times New Roman"/>
        </w:rPr>
        <w:t>Waterproofing</w:t>
      </w:r>
      <w:r w:rsidR="001E1BA4" w:rsidRPr="00E77D58">
        <w:rPr>
          <w:rFonts w:ascii="Times New Roman" w:hAnsi="Times New Roman"/>
        </w:rPr>
        <w:t xml:space="preserve"> manufacturer's </w:t>
      </w:r>
      <w:r w:rsidRPr="00E77D58">
        <w:rPr>
          <w:rFonts w:ascii="Times New Roman" w:hAnsi="Times New Roman"/>
        </w:rPr>
        <w:t>standard trowel-grade filler material.</w:t>
      </w:r>
    </w:p>
    <w:p w14:paraId="07A04026" w14:textId="57E3DBD6" w:rsidR="00E04A6C" w:rsidRPr="00E77D58" w:rsidRDefault="00E04A6C" w:rsidP="004B1D7C">
      <w:pPr>
        <w:pStyle w:val="PR1"/>
        <w:rPr>
          <w:rFonts w:ascii="Times New Roman" w:hAnsi="Times New Roman"/>
        </w:rPr>
      </w:pPr>
      <w:r w:rsidRPr="00E77D58">
        <w:rPr>
          <w:rFonts w:ascii="Times New Roman" w:hAnsi="Times New Roman"/>
        </w:rPr>
        <w:t>Primer</w:t>
      </w:r>
      <w:r w:rsidR="002927C3" w:rsidRPr="00E77D58">
        <w:rPr>
          <w:rFonts w:ascii="Times New Roman" w:hAnsi="Times New Roman"/>
        </w:rPr>
        <w:t xml:space="preserve">: </w:t>
      </w:r>
      <w:r w:rsidR="006152D7">
        <w:rPr>
          <w:rFonts w:ascii="Times New Roman" w:hAnsi="Times New Roman"/>
        </w:rPr>
        <w:t>AVM</w:t>
      </w:r>
      <w:r w:rsidR="00526C13" w:rsidRPr="00E77D58">
        <w:rPr>
          <w:rFonts w:ascii="Times New Roman" w:hAnsi="Times New Roman"/>
        </w:rPr>
        <w:t xml:space="preserve"> approved primer</w:t>
      </w:r>
      <w:r w:rsidRPr="00E77D58">
        <w:rPr>
          <w:rFonts w:ascii="Times New Roman" w:hAnsi="Times New Roman"/>
        </w:rPr>
        <w:t xml:space="preserve"> meeting VOC </w:t>
      </w:r>
      <w:r w:rsidR="003C2632" w:rsidRPr="00E77D58">
        <w:rPr>
          <w:rFonts w:ascii="Times New Roman" w:hAnsi="Times New Roman"/>
        </w:rPr>
        <w:t>limitations</w:t>
      </w:r>
      <w:r w:rsidR="00C46CB5" w:rsidRPr="00E77D58">
        <w:rPr>
          <w:rFonts w:ascii="Times New Roman" w:hAnsi="Times New Roman"/>
        </w:rPr>
        <w:t xml:space="preserve"> and</w:t>
      </w:r>
      <w:r w:rsidRPr="00E77D58">
        <w:rPr>
          <w:rFonts w:ascii="Times New Roman" w:hAnsi="Times New Roman"/>
        </w:rPr>
        <w:t xml:space="preserve"> recommended for substrate by </w:t>
      </w:r>
      <w:r w:rsidR="00AF4932" w:rsidRPr="00E77D58">
        <w:rPr>
          <w:rFonts w:ascii="Times New Roman" w:hAnsi="Times New Roman"/>
        </w:rPr>
        <w:t>waterproofing</w:t>
      </w:r>
      <w:r w:rsidR="003C2632" w:rsidRPr="00E77D58">
        <w:rPr>
          <w:rFonts w:ascii="Times New Roman" w:hAnsi="Times New Roman"/>
        </w:rPr>
        <w:t xml:space="preserve"> manufacturer.</w:t>
      </w:r>
    </w:p>
    <w:p w14:paraId="29C9A98E" w14:textId="77777777" w:rsidR="00732A85" w:rsidRPr="00E77D58" w:rsidRDefault="00732A85" w:rsidP="004B1D7C">
      <w:pPr>
        <w:pStyle w:val="PR1"/>
        <w:rPr>
          <w:rFonts w:ascii="Times New Roman" w:hAnsi="Times New Roman"/>
        </w:rPr>
      </w:pPr>
      <w:r w:rsidRPr="00E77D58">
        <w:rPr>
          <w:rFonts w:ascii="Times New Roman" w:hAnsi="Times New Roman"/>
        </w:rPr>
        <w:t xml:space="preserve">Reinforcing Fabric: </w:t>
      </w:r>
      <w:r w:rsidR="00D658C1" w:rsidRPr="00E77D58">
        <w:rPr>
          <w:rFonts w:ascii="Times New Roman" w:hAnsi="Times New Roman"/>
        </w:rPr>
        <w:t xml:space="preserve">Waterproofing </w:t>
      </w:r>
      <w:r w:rsidR="001E1BA4" w:rsidRPr="00E77D58">
        <w:rPr>
          <w:rFonts w:ascii="Times New Roman" w:hAnsi="Times New Roman"/>
        </w:rPr>
        <w:t xml:space="preserve">manufacturer's </w:t>
      </w:r>
      <w:r w:rsidR="008A3F45" w:rsidRPr="00E77D58">
        <w:rPr>
          <w:rFonts w:ascii="Times New Roman" w:hAnsi="Times New Roman"/>
        </w:rPr>
        <w:t xml:space="preserve">standard spun-bonded polyester fabric </w:t>
      </w:r>
    </w:p>
    <w:p w14:paraId="387A6575" w14:textId="39FC2765" w:rsidR="00C5471E" w:rsidRPr="00E77D58" w:rsidRDefault="00C5471E" w:rsidP="00C5471E">
      <w:pPr>
        <w:pStyle w:val="PR2"/>
        <w:spacing w:before="240"/>
        <w:rPr>
          <w:rFonts w:ascii="Times New Roman" w:hAnsi="Times New Roman"/>
        </w:rPr>
      </w:pPr>
      <w:r w:rsidRPr="00E77D58">
        <w:rPr>
          <w:rFonts w:ascii="Times New Roman" w:hAnsi="Times New Roman"/>
        </w:rPr>
        <w:t xml:space="preserve">Basis of Design Product: </w:t>
      </w:r>
      <w:r w:rsidR="00885CE6">
        <w:rPr>
          <w:rFonts w:ascii="Times New Roman" w:hAnsi="Times New Roman"/>
          <w:b/>
        </w:rPr>
        <w:t>AVM Mat 570</w:t>
      </w:r>
    </w:p>
    <w:p w14:paraId="4A930E2C" w14:textId="77777777" w:rsidR="003A3AAE" w:rsidRPr="00885CE6" w:rsidRDefault="00B94530" w:rsidP="004B1D7C">
      <w:pPr>
        <w:pStyle w:val="PR1"/>
        <w:rPr>
          <w:rFonts w:ascii="Times New Roman" w:hAnsi="Times New Roman"/>
        </w:rPr>
      </w:pPr>
      <w:r w:rsidRPr="00E77D58">
        <w:rPr>
          <w:rFonts w:ascii="Times New Roman" w:hAnsi="Times New Roman"/>
        </w:rPr>
        <w:t>Elastomeric Sheet</w:t>
      </w:r>
      <w:r w:rsidR="003A3AAE" w:rsidRPr="00E77D58">
        <w:rPr>
          <w:rFonts w:ascii="Times New Roman" w:hAnsi="Times New Roman"/>
        </w:rPr>
        <w:t xml:space="preserve">: </w:t>
      </w:r>
      <w:r w:rsidR="00484F32" w:rsidRPr="00E77D58">
        <w:rPr>
          <w:rFonts w:ascii="Times New Roman" w:hAnsi="Times New Roman"/>
        </w:rPr>
        <w:t>Thermoset</w:t>
      </w:r>
      <w:r w:rsidR="003A3AAE" w:rsidRPr="00E77D58">
        <w:rPr>
          <w:rFonts w:ascii="Times New Roman" w:hAnsi="Times New Roman"/>
        </w:rPr>
        <w:t xml:space="preserve"> neoprene rubber sheet not less than </w:t>
      </w:r>
      <w:r w:rsidR="003A3AAE" w:rsidRPr="00885CE6">
        <w:rPr>
          <w:rStyle w:val="IP"/>
          <w:rFonts w:ascii="Times New Roman" w:hAnsi="Times New Roman"/>
          <w:color w:val="auto"/>
        </w:rPr>
        <w:t>60 mil</w:t>
      </w:r>
      <w:r w:rsidR="003A3AAE" w:rsidRPr="00885CE6">
        <w:rPr>
          <w:rStyle w:val="SI"/>
          <w:rFonts w:ascii="Times New Roman" w:hAnsi="Times New Roman"/>
          <w:color w:val="auto"/>
        </w:rPr>
        <w:t xml:space="preserve"> (1.52 mm)</w:t>
      </w:r>
      <w:r w:rsidR="003A3AAE" w:rsidRPr="00885CE6">
        <w:rPr>
          <w:rFonts w:ascii="Times New Roman" w:hAnsi="Times New Roman"/>
        </w:rPr>
        <w:t>.</w:t>
      </w:r>
    </w:p>
    <w:p w14:paraId="06939191" w14:textId="5D5BBF80" w:rsidR="003A3AAE" w:rsidRPr="00E77D58" w:rsidRDefault="003A3AAE" w:rsidP="004B1D7C">
      <w:pPr>
        <w:pStyle w:val="PR2"/>
        <w:spacing w:before="240"/>
        <w:rPr>
          <w:rFonts w:ascii="Times New Roman" w:hAnsi="Times New Roman"/>
        </w:rPr>
      </w:pPr>
      <w:r w:rsidRPr="00E77D58">
        <w:rPr>
          <w:rFonts w:ascii="Times New Roman" w:hAnsi="Times New Roman"/>
        </w:rPr>
        <w:t xml:space="preserve">Basis of Design Product: </w:t>
      </w:r>
      <w:r w:rsidR="00885CE6">
        <w:rPr>
          <w:rFonts w:ascii="Times New Roman" w:hAnsi="Times New Roman"/>
          <w:b/>
        </w:rPr>
        <w:t>AVM Neoprene Flashing 570</w:t>
      </w:r>
    </w:p>
    <w:p w14:paraId="7407A12E" w14:textId="0EF3E7DD" w:rsidR="00F50718" w:rsidRPr="00E77D58" w:rsidRDefault="00F50718" w:rsidP="004B1D7C">
      <w:pPr>
        <w:pStyle w:val="PR1"/>
        <w:rPr>
          <w:rFonts w:ascii="Times New Roman" w:hAnsi="Times New Roman"/>
        </w:rPr>
      </w:pPr>
      <w:r w:rsidRPr="00E77D58">
        <w:rPr>
          <w:rFonts w:ascii="Times New Roman" w:hAnsi="Times New Roman"/>
        </w:rPr>
        <w:t>Metal Termination Bar</w:t>
      </w:r>
      <w:r w:rsidR="00885CE6">
        <w:rPr>
          <w:rFonts w:ascii="Times New Roman" w:hAnsi="Times New Roman"/>
        </w:rPr>
        <w:t>:</w:t>
      </w:r>
      <w:r w:rsidR="001E1BA4" w:rsidRPr="00E77D58">
        <w:rPr>
          <w:rFonts w:ascii="Times New Roman" w:hAnsi="Times New Roman"/>
        </w:rPr>
        <w:t xml:space="preserve"> standard </w:t>
      </w:r>
      <w:r w:rsidR="002A2220" w:rsidRPr="00E77D58">
        <w:rPr>
          <w:rFonts w:ascii="Times New Roman" w:hAnsi="Times New Roman"/>
        </w:rPr>
        <w:t xml:space="preserve">aluminum or </w:t>
      </w:r>
      <w:r w:rsidR="006152D7" w:rsidRPr="00E77D58">
        <w:rPr>
          <w:rFonts w:ascii="Times New Roman" w:hAnsi="Times New Roman"/>
        </w:rPr>
        <w:t>stainless-steel</w:t>
      </w:r>
      <w:r w:rsidR="001E1BA4" w:rsidRPr="00E77D58">
        <w:rPr>
          <w:rFonts w:ascii="Times New Roman" w:hAnsi="Times New Roman"/>
        </w:rPr>
        <w:t xml:space="preserve"> termination bar, with stainless steel fasteners.</w:t>
      </w:r>
    </w:p>
    <w:p w14:paraId="3D6A3ECB" w14:textId="7BC9C6ED" w:rsidR="00E5048E" w:rsidRPr="00E77D58" w:rsidRDefault="00E5048E" w:rsidP="004B1D7C">
      <w:pPr>
        <w:pStyle w:val="PR1"/>
        <w:rPr>
          <w:rFonts w:ascii="Times New Roman" w:hAnsi="Times New Roman"/>
        </w:rPr>
      </w:pPr>
      <w:r w:rsidRPr="00E77D58">
        <w:rPr>
          <w:rFonts w:ascii="Times New Roman" w:hAnsi="Times New Roman"/>
        </w:rPr>
        <w:t>Joint Sealant</w:t>
      </w:r>
      <w:r w:rsidR="002927C3" w:rsidRPr="00E77D58">
        <w:rPr>
          <w:rFonts w:ascii="Times New Roman" w:hAnsi="Times New Roman"/>
        </w:rPr>
        <w:t xml:space="preserve">: </w:t>
      </w:r>
      <w:r w:rsidR="00B02B1F" w:rsidRPr="00E77D58">
        <w:rPr>
          <w:rFonts w:ascii="Times New Roman" w:hAnsi="Times New Roman"/>
        </w:rPr>
        <w:t>single</w:t>
      </w:r>
      <w:r w:rsidR="00166DED" w:rsidRPr="00E77D58">
        <w:rPr>
          <w:rFonts w:ascii="Times New Roman" w:hAnsi="Times New Roman"/>
        </w:rPr>
        <w:t xml:space="preserve">-component </w:t>
      </w:r>
      <w:r w:rsidR="00885CE6">
        <w:rPr>
          <w:rFonts w:ascii="Times New Roman" w:hAnsi="Times New Roman"/>
        </w:rPr>
        <w:t>Polyether</w:t>
      </w:r>
      <w:r w:rsidR="00037FD6" w:rsidRPr="00E77D58">
        <w:rPr>
          <w:rFonts w:ascii="Times New Roman" w:hAnsi="Times New Roman"/>
        </w:rPr>
        <w:t xml:space="preserve">, </w:t>
      </w:r>
      <w:r w:rsidRPr="00E77D58">
        <w:rPr>
          <w:rFonts w:ascii="Times New Roman" w:hAnsi="Times New Roman"/>
        </w:rPr>
        <w:t xml:space="preserve">approved by </w:t>
      </w:r>
      <w:r w:rsidR="006152D7" w:rsidRPr="00E77D58">
        <w:rPr>
          <w:rFonts w:ascii="Times New Roman" w:hAnsi="Times New Roman"/>
        </w:rPr>
        <w:t>waterproofing manufacturer</w:t>
      </w:r>
      <w:r w:rsidRPr="00E77D58">
        <w:rPr>
          <w:rFonts w:ascii="Times New Roman" w:hAnsi="Times New Roman"/>
        </w:rPr>
        <w:t xml:space="preserve"> for adhesion and compatibility with </w:t>
      </w:r>
      <w:r w:rsidR="00AF4932" w:rsidRPr="00E77D58">
        <w:rPr>
          <w:rFonts w:ascii="Times New Roman" w:hAnsi="Times New Roman"/>
        </w:rPr>
        <w:t>waterproofing</w:t>
      </w:r>
      <w:r w:rsidRPr="00E77D58">
        <w:rPr>
          <w:rFonts w:ascii="Times New Roman" w:hAnsi="Times New Roman"/>
        </w:rPr>
        <w:t xml:space="preserve"> and accessories</w:t>
      </w:r>
      <w:r w:rsidR="00037FD6" w:rsidRPr="00E77D58">
        <w:rPr>
          <w:rFonts w:ascii="Times New Roman" w:hAnsi="Times New Roman"/>
        </w:rPr>
        <w:t>.</w:t>
      </w:r>
    </w:p>
    <w:p w14:paraId="2FF7C9B7" w14:textId="224C094F" w:rsidR="00E5048E" w:rsidRPr="00E77D58" w:rsidRDefault="00E5048E" w:rsidP="004B1D7C">
      <w:pPr>
        <w:pStyle w:val="PR2"/>
        <w:spacing w:before="240"/>
        <w:rPr>
          <w:rFonts w:ascii="Times New Roman" w:hAnsi="Times New Roman"/>
        </w:rPr>
      </w:pPr>
      <w:r w:rsidRPr="00E77D58">
        <w:rPr>
          <w:rFonts w:ascii="Times New Roman" w:hAnsi="Times New Roman"/>
        </w:rPr>
        <w:t>Basis of Design</w:t>
      </w:r>
      <w:r w:rsidR="006C0226" w:rsidRPr="00E77D58">
        <w:rPr>
          <w:rFonts w:ascii="Times New Roman" w:hAnsi="Times New Roman"/>
        </w:rPr>
        <w:t xml:space="preserve"> Product</w:t>
      </w:r>
      <w:r w:rsidR="002927C3" w:rsidRPr="00E77D58">
        <w:rPr>
          <w:rFonts w:ascii="Times New Roman" w:hAnsi="Times New Roman"/>
        </w:rPr>
        <w:t xml:space="preserve">: </w:t>
      </w:r>
      <w:r w:rsidR="00041957" w:rsidRPr="00E77D58">
        <w:rPr>
          <w:rFonts w:ascii="Times New Roman" w:hAnsi="Times New Roman"/>
        </w:rPr>
        <w:t xml:space="preserve"> </w:t>
      </w:r>
      <w:r w:rsidR="00885CE6">
        <w:rPr>
          <w:rFonts w:ascii="Times New Roman" w:hAnsi="Times New Roman"/>
        </w:rPr>
        <w:t>Aussie Seal M</w:t>
      </w:r>
    </w:p>
    <w:p w14:paraId="50022E66" w14:textId="77777777" w:rsidR="00732A85" w:rsidRPr="00E77D58" w:rsidRDefault="00732A85" w:rsidP="004B1D7C">
      <w:pPr>
        <w:pStyle w:val="PR1"/>
        <w:rPr>
          <w:rFonts w:ascii="Times New Roman" w:hAnsi="Times New Roman"/>
        </w:rPr>
      </w:pPr>
      <w:r w:rsidRPr="00E77D58">
        <w:rPr>
          <w:rFonts w:ascii="Times New Roman" w:hAnsi="Times New Roman"/>
        </w:rPr>
        <w:t xml:space="preserve">Protection Course: </w:t>
      </w:r>
      <w:r w:rsidR="00A71B9B" w:rsidRPr="00E77D58">
        <w:rPr>
          <w:rFonts w:ascii="Times New Roman" w:hAnsi="Times New Roman"/>
        </w:rPr>
        <w:t>[</w:t>
      </w:r>
      <w:r w:rsidR="00D658C1" w:rsidRPr="00E77D58">
        <w:rPr>
          <w:rFonts w:ascii="Times New Roman" w:hAnsi="Times New Roman"/>
        </w:rPr>
        <w:t xml:space="preserve">Waterproofing </w:t>
      </w:r>
      <w:r w:rsidR="00A71B9B" w:rsidRPr="00E77D58">
        <w:rPr>
          <w:rFonts w:ascii="Times New Roman" w:hAnsi="Times New Roman"/>
        </w:rPr>
        <w:t xml:space="preserve">manufacturer's </w:t>
      </w:r>
      <w:r w:rsidR="000C0140" w:rsidRPr="00E77D58">
        <w:rPr>
          <w:rFonts w:ascii="Times New Roman" w:hAnsi="Times New Roman"/>
        </w:rPr>
        <w:t>standard</w:t>
      </w:r>
      <w:r w:rsidR="00A71B9B" w:rsidRPr="00E77D58">
        <w:rPr>
          <w:rFonts w:ascii="Times New Roman" w:hAnsi="Times New Roman"/>
        </w:rPr>
        <w:t xml:space="preserve"> protection course material </w:t>
      </w:r>
      <w:r w:rsidR="000C0140" w:rsidRPr="00E77D58">
        <w:rPr>
          <w:rFonts w:ascii="Times New Roman" w:hAnsi="Times New Roman"/>
        </w:rPr>
        <w:t xml:space="preserve">recommended </w:t>
      </w:r>
      <w:r w:rsidR="00A71B9B" w:rsidRPr="00E77D58">
        <w:rPr>
          <w:rFonts w:ascii="Times New Roman" w:hAnsi="Times New Roman"/>
        </w:rPr>
        <w:t>for application</w:t>
      </w:r>
      <w:r w:rsidR="006F7C24" w:rsidRPr="00E77D58">
        <w:rPr>
          <w:rFonts w:ascii="Times New Roman" w:hAnsi="Times New Roman"/>
        </w:rPr>
        <w:t>.</w:t>
      </w:r>
      <w:r w:rsidR="00A71B9B" w:rsidRPr="00E77D58">
        <w:rPr>
          <w:rFonts w:ascii="Times New Roman" w:hAnsi="Times New Roman"/>
        </w:rPr>
        <w:t>] [Provide the following:</w:t>
      </w:r>
      <w:r w:rsidR="00166DED" w:rsidRPr="00E77D58">
        <w:rPr>
          <w:rFonts w:ascii="Times New Roman" w:hAnsi="Times New Roman"/>
        </w:rPr>
        <w:t>]</w:t>
      </w:r>
    </w:p>
    <w:p w14:paraId="669D6FEC" w14:textId="4D139B8C" w:rsidR="006F7C24" w:rsidRPr="00E77D58" w:rsidRDefault="006F7C24" w:rsidP="004B1D7C">
      <w:pPr>
        <w:pStyle w:val="PR2"/>
        <w:spacing w:before="240"/>
        <w:rPr>
          <w:rFonts w:ascii="Times New Roman" w:hAnsi="Times New Roman"/>
        </w:rPr>
      </w:pPr>
      <w:r w:rsidRPr="00E77D58">
        <w:rPr>
          <w:rFonts w:ascii="Times New Roman" w:hAnsi="Times New Roman"/>
        </w:rPr>
        <w:lastRenderedPageBreak/>
        <w:t xml:space="preserve">Smooth-surfaced modified bitumen sheet, </w:t>
      </w:r>
      <w:r w:rsidR="00885CE6">
        <w:rPr>
          <w:rStyle w:val="IP"/>
          <w:rFonts w:ascii="Times New Roman" w:hAnsi="Times New Roman"/>
          <w:color w:val="auto"/>
        </w:rPr>
        <w:t xml:space="preserve">94 mils </w:t>
      </w:r>
      <w:r w:rsidRPr="00E77D58">
        <w:rPr>
          <w:rFonts w:ascii="Times New Roman" w:hAnsi="Times New Roman"/>
        </w:rPr>
        <w:t>thick.</w:t>
      </w:r>
    </w:p>
    <w:p w14:paraId="40DB97D6" w14:textId="27303157" w:rsidR="00963980" w:rsidRPr="00E77D58" w:rsidRDefault="00963980" w:rsidP="004B1D7C">
      <w:pPr>
        <w:pStyle w:val="PR3"/>
        <w:spacing w:before="240"/>
        <w:rPr>
          <w:rFonts w:ascii="Times New Roman" w:hAnsi="Times New Roman"/>
        </w:rPr>
      </w:pPr>
      <w:r w:rsidRPr="00E77D58">
        <w:rPr>
          <w:rFonts w:ascii="Times New Roman" w:hAnsi="Times New Roman"/>
        </w:rPr>
        <w:t xml:space="preserve">Basis of Design Product: </w:t>
      </w:r>
      <w:r w:rsidR="00885CE6">
        <w:rPr>
          <w:rFonts w:ascii="Times New Roman" w:hAnsi="Times New Roman"/>
          <w:b/>
        </w:rPr>
        <w:t xml:space="preserve">Aussie 570 Protection Sheet </w:t>
      </w:r>
    </w:p>
    <w:p w14:paraId="6E39BC33" w14:textId="77777777" w:rsidR="00732A85" w:rsidRPr="00E77D58" w:rsidRDefault="00732A85" w:rsidP="004B1D7C">
      <w:pPr>
        <w:pStyle w:val="ART"/>
        <w:rPr>
          <w:rFonts w:ascii="Times New Roman" w:hAnsi="Times New Roman"/>
        </w:rPr>
      </w:pPr>
      <w:r w:rsidRPr="00E77D58">
        <w:rPr>
          <w:rFonts w:ascii="Times New Roman" w:hAnsi="Times New Roman"/>
        </w:rPr>
        <w:t>DRAINAGE PANELS</w:t>
      </w:r>
    </w:p>
    <w:p w14:paraId="37F5ECD6" w14:textId="4863EFE9" w:rsidR="000C0140" w:rsidRPr="00E77D58" w:rsidRDefault="000C0140" w:rsidP="004B1D7C">
      <w:pPr>
        <w:pStyle w:val="PR1"/>
        <w:rPr>
          <w:rFonts w:ascii="Times New Roman" w:hAnsi="Times New Roman"/>
        </w:rPr>
      </w:pPr>
      <w:r w:rsidRPr="00E77D58">
        <w:rPr>
          <w:rFonts w:ascii="Times New Roman" w:hAnsi="Times New Roman"/>
        </w:rPr>
        <w:t>Drainage Mat: Composite mat with drainage core, filter fabric</w:t>
      </w:r>
      <w:r w:rsidR="00885CE6">
        <w:rPr>
          <w:rFonts w:ascii="Times New Roman" w:hAnsi="Times New Roman"/>
        </w:rPr>
        <w:t>.</w:t>
      </w:r>
    </w:p>
    <w:p w14:paraId="708B8E67" w14:textId="5A50E1E9" w:rsidR="00872C33" w:rsidRPr="00E77D58" w:rsidRDefault="007F2E3D" w:rsidP="004B1D7C">
      <w:pPr>
        <w:pStyle w:val="PR2"/>
        <w:spacing w:before="240"/>
        <w:rPr>
          <w:rFonts w:ascii="Times New Roman" w:hAnsi="Times New Roman"/>
        </w:rPr>
      </w:pPr>
      <w:r w:rsidRPr="00E77D58">
        <w:rPr>
          <w:rFonts w:ascii="Times New Roman" w:hAnsi="Times New Roman"/>
        </w:rPr>
        <w:t>Poly</w:t>
      </w:r>
      <w:r>
        <w:rPr>
          <w:rFonts w:ascii="Times New Roman" w:hAnsi="Times New Roman"/>
        </w:rPr>
        <w:t>propylene</w:t>
      </w:r>
      <w:r w:rsidR="00872C33" w:rsidRPr="00E77D58">
        <w:rPr>
          <w:rFonts w:ascii="Times New Roman" w:hAnsi="Times New Roman"/>
        </w:rPr>
        <w:t xml:space="preserve"> core with nonwoven, needle-punched polypropylene fabric face and polymeric film backing; flow rate </w:t>
      </w:r>
      <w:r w:rsidR="00885CE6">
        <w:rPr>
          <w:rStyle w:val="IP"/>
          <w:rFonts w:ascii="Times New Roman" w:hAnsi="Times New Roman"/>
          <w:color w:val="auto"/>
        </w:rPr>
        <w:t xml:space="preserve">21 </w:t>
      </w:r>
      <w:proofErr w:type="spellStart"/>
      <w:r w:rsidR="00872C33" w:rsidRPr="00885CE6">
        <w:rPr>
          <w:rStyle w:val="IP"/>
          <w:rFonts w:ascii="Times New Roman" w:hAnsi="Times New Roman"/>
          <w:color w:val="auto"/>
        </w:rPr>
        <w:t>gpm</w:t>
      </w:r>
      <w:proofErr w:type="spellEnd"/>
      <w:r w:rsidR="00872C33" w:rsidRPr="00885CE6">
        <w:rPr>
          <w:rStyle w:val="IP"/>
          <w:rFonts w:ascii="Times New Roman" w:hAnsi="Times New Roman"/>
          <w:color w:val="auto"/>
        </w:rPr>
        <w:t xml:space="preserve"> per foot</w:t>
      </w:r>
      <w:r w:rsidR="00872C33" w:rsidRPr="00885CE6">
        <w:rPr>
          <w:rStyle w:val="SI"/>
          <w:rFonts w:ascii="Times New Roman" w:hAnsi="Times New Roman"/>
          <w:color w:val="auto"/>
        </w:rPr>
        <w:t xml:space="preserve"> </w:t>
      </w:r>
      <w:r w:rsidR="00872C33" w:rsidRPr="00E77D58">
        <w:rPr>
          <w:rFonts w:ascii="Times New Roman" w:hAnsi="Times New Roman"/>
        </w:rPr>
        <w:t>per ASTM D 4716</w:t>
      </w:r>
      <w:r w:rsidR="00885CE6">
        <w:rPr>
          <w:rFonts w:ascii="Times New Roman" w:hAnsi="Times New Roman"/>
        </w:rPr>
        <w:t xml:space="preserve"> and compressive strength of 15</w:t>
      </w:r>
      <w:r>
        <w:rPr>
          <w:rFonts w:ascii="Times New Roman" w:hAnsi="Times New Roman"/>
        </w:rPr>
        <w:t>,000 psf</w:t>
      </w:r>
      <w:r w:rsidR="00872C33" w:rsidRPr="00E77D58">
        <w:rPr>
          <w:rFonts w:ascii="Times New Roman" w:hAnsi="Times New Roman"/>
        </w:rPr>
        <w:t xml:space="preserve">. </w:t>
      </w:r>
    </w:p>
    <w:p w14:paraId="34E2FC41" w14:textId="2F25A439" w:rsidR="000C0140" w:rsidRPr="00E77D58" w:rsidRDefault="00963980" w:rsidP="004B1D7C">
      <w:pPr>
        <w:pStyle w:val="PR3"/>
        <w:spacing w:before="240"/>
        <w:rPr>
          <w:rFonts w:ascii="Times New Roman" w:hAnsi="Times New Roman"/>
        </w:rPr>
      </w:pPr>
      <w:r w:rsidRPr="00E77D58">
        <w:rPr>
          <w:rFonts w:ascii="Times New Roman" w:hAnsi="Times New Roman"/>
        </w:rPr>
        <w:t xml:space="preserve">Basis of Design </w:t>
      </w:r>
      <w:r w:rsidR="00872C33" w:rsidRPr="00E77D58">
        <w:rPr>
          <w:rFonts w:ascii="Times New Roman" w:hAnsi="Times New Roman"/>
        </w:rPr>
        <w:t xml:space="preserve">Product: </w:t>
      </w:r>
      <w:r w:rsidR="00885CE6">
        <w:rPr>
          <w:rFonts w:ascii="Times New Roman" w:hAnsi="Times New Roman"/>
          <w:b/>
        </w:rPr>
        <w:t>AVM Drain Board 6000</w:t>
      </w:r>
    </w:p>
    <w:p w14:paraId="11573A26" w14:textId="30859E03" w:rsidR="00872C33" w:rsidRPr="00E77D58" w:rsidRDefault="00872C33" w:rsidP="004B1D7C">
      <w:pPr>
        <w:pStyle w:val="PR2"/>
        <w:spacing w:before="240"/>
        <w:rPr>
          <w:rFonts w:ascii="Times New Roman" w:hAnsi="Times New Roman"/>
        </w:rPr>
      </w:pPr>
      <w:r w:rsidRPr="00E77D58">
        <w:rPr>
          <w:rFonts w:ascii="Times New Roman" w:hAnsi="Times New Roman"/>
        </w:rPr>
        <w:t xml:space="preserve">High compressive strength </w:t>
      </w:r>
      <w:r w:rsidR="007F2E3D">
        <w:rPr>
          <w:rFonts w:ascii="Times New Roman" w:hAnsi="Times New Roman"/>
        </w:rPr>
        <w:t>polypropylene</w:t>
      </w:r>
      <w:r w:rsidRPr="00E77D58">
        <w:rPr>
          <w:rFonts w:ascii="Times New Roman" w:hAnsi="Times New Roman"/>
        </w:rPr>
        <w:t xml:space="preserve"> core with nonwoven, needle-punched polypropylene fabric face and polymeric film backing; flow rate </w:t>
      </w:r>
      <w:r w:rsidR="007F2E3D" w:rsidRPr="007F2E3D">
        <w:rPr>
          <w:rStyle w:val="IP"/>
          <w:rFonts w:ascii="Times New Roman" w:hAnsi="Times New Roman"/>
          <w:color w:val="auto"/>
        </w:rPr>
        <w:t xml:space="preserve">21 </w:t>
      </w:r>
      <w:proofErr w:type="spellStart"/>
      <w:r w:rsidR="007F2E3D" w:rsidRPr="007F2E3D">
        <w:rPr>
          <w:rStyle w:val="IP"/>
          <w:rFonts w:ascii="Times New Roman" w:hAnsi="Times New Roman"/>
          <w:color w:val="auto"/>
        </w:rPr>
        <w:t>gpm</w:t>
      </w:r>
      <w:proofErr w:type="spellEnd"/>
      <w:r w:rsidR="007F2E3D" w:rsidRPr="007F2E3D">
        <w:rPr>
          <w:rStyle w:val="IP"/>
          <w:rFonts w:ascii="Times New Roman" w:hAnsi="Times New Roman"/>
          <w:color w:val="auto"/>
        </w:rPr>
        <w:t xml:space="preserve"> per foot</w:t>
      </w:r>
      <w:r w:rsidRPr="007F2E3D">
        <w:rPr>
          <w:rFonts w:ascii="Times New Roman" w:hAnsi="Times New Roman"/>
        </w:rPr>
        <w:t xml:space="preserve"> </w:t>
      </w:r>
      <w:r w:rsidRPr="00E77D58">
        <w:rPr>
          <w:rFonts w:ascii="Times New Roman" w:hAnsi="Times New Roman"/>
        </w:rPr>
        <w:t>per ASTM D 4716</w:t>
      </w:r>
      <w:r w:rsidR="007F2E3D">
        <w:rPr>
          <w:rFonts w:ascii="Times New Roman" w:hAnsi="Times New Roman"/>
        </w:rPr>
        <w:t xml:space="preserve"> and compressive strength of 21,000 psf</w:t>
      </w:r>
      <w:r w:rsidRPr="00E77D58">
        <w:rPr>
          <w:rFonts w:ascii="Times New Roman" w:hAnsi="Times New Roman"/>
        </w:rPr>
        <w:t>.</w:t>
      </w:r>
    </w:p>
    <w:p w14:paraId="5A5E6CCA" w14:textId="04B389BB" w:rsidR="00872C33" w:rsidRPr="00E77D58" w:rsidRDefault="00963980" w:rsidP="004B1D7C">
      <w:pPr>
        <w:pStyle w:val="PR3"/>
        <w:spacing w:before="240"/>
        <w:rPr>
          <w:rFonts w:ascii="Times New Roman" w:hAnsi="Times New Roman"/>
        </w:rPr>
      </w:pPr>
      <w:r w:rsidRPr="00E77D58">
        <w:rPr>
          <w:rFonts w:ascii="Times New Roman" w:hAnsi="Times New Roman"/>
        </w:rPr>
        <w:t xml:space="preserve">Basis of Design </w:t>
      </w:r>
      <w:r w:rsidR="00872C33" w:rsidRPr="00E77D58">
        <w:rPr>
          <w:rFonts w:ascii="Times New Roman" w:hAnsi="Times New Roman"/>
        </w:rPr>
        <w:t xml:space="preserve">Product: </w:t>
      </w:r>
      <w:r w:rsidR="007F2E3D">
        <w:rPr>
          <w:rFonts w:ascii="Times New Roman" w:hAnsi="Times New Roman"/>
          <w:b/>
        </w:rPr>
        <w:t>AVM Drain Board 9000</w:t>
      </w:r>
    </w:p>
    <w:p w14:paraId="49D1F3B2" w14:textId="77777777" w:rsidR="002A2220" w:rsidRPr="00E77D58" w:rsidRDefault="002A2220" w:rsidP="002A2220">
      <w:pPr>
        <w:pStyle w:val="ART"/>
        <w:rPr>
          <w:rFonts w:ascii="Times New Roman" w:hAnsi="Times New Roman"/>
        </w:rPr>
      </w:pPr>
      <w:r w:rsidRPr="00E77D58">
        <w:rPr>
          <w:rFonts w:ascii="Times New Roman" w:hAnsi="Times New Roman"/>
        </w:rPr>
        <w:t>INSULATION</w:t>
      </w:r>
    </w:p>
    <w:p w14:paraId="17B315A7" w14:textId="77777777" w:rsidR="002A2220" w:rsidRPr="00E77D58" w:rsidRDefault="002A2220" w:rsidP="002A2220">
      <w:pPr>
        <w:pStyle w:val="PR1"/>
        <w:rPr>
          <w:rFonts w:ascii="Times New Roman" w:hAnsi="Times New Roman"/>
        </w:rPr>
      </w:pPr>
      <w:r w:rsidRPr="00E77D58">
        <w:rPr>
          <w:rFonts w:ascii="Times New Roman" w:hAnsi="Times New Roman"/>
        </w:rPr>
        <w:t>Insulation, General: Comply with Section 07 21 00 "Thermal Insulation."</w:t>
      </w:r>
    </w:p>
    <w:p w14:paraId="108D7473" w14:textId="77777777" w:rsidR="002A2220" w:rsidRPr="00E77D58" w:rsidRDefault="002A2220" w:rsidP="002A2220">
      <w:pPr>
        <w:pStyle w:val="PR1"/>
        <w:rPr>
          <w:rFonts w:ascii="Times New Roman" w:hAnsi="Times New Roman"/>
        </w:rPr>
      </w:pPr>
      <w:r w:rsidRPr="00E77D58">
        <w:rPr>
          <w:rFonts w:ascii="Times New Roman" w:hAnsi="Times New Roman"/>
        </w:rPr>
        <w:t>Board Insulation: Extruded-polystyrene board insulation according to ASTM C 578, square or shiplap edged.</w:t>
      </w:r>
    </w:p>
    <w:p w14:paraId="620A406D" w14:textId="0814FF8B" w:rsidR="002A2220" w:rsidRPr="009A3095" w:rsidRDefault="002A2220" w:rsidP="002A2220">
      <w:pPr>
        <w:pStyle w:val="PR2"/>
        <w:spacing w:before="240"/>
        <w:rPr>
          <w:rFonts w:ascii="Times New Roman" w:hAnsi="Times New Roman"/>
        </w:rPr>
      </w:pPr>
      <w:r w:rsidRPr="00E77D58">
        <w:rPr>
          <w:rFonts w:ascii="Times New Roman" w:hAnsi="Times New Roman"/>
        </w:rPr>
        <w:t>Type </w:t>
      </w:r>
      <w:r w:rsidRPr="009A3095">
        <w:rPr>
          <w:rFonts w:ascii="Times New Roman" w:hAnsi="Times New Roman"/>
        </w:rPr>
        <w:t xml:space="preserve">VI, </w:t>
      </w:r>
      <w:r w:rsidRPr="009A3095">
        <w:rPr>
          <w:rStyle w:val="IP"/>
          <w:rFonts w:ascii="Times New Roman" w:hAnsi="Times New Roman"/>
          <w:color w:val="auto"/>
        </w:rPr>
        <w:t>40-psi</w:t>
      </w:r>
      <w:r w:rsidRPr="009A3095">
        <w:rPr>
          <w:rFonts w:ascii="Times New Roman" w:hAnsi="Times New Roman"/>
        </w:rPr>
        <w:t xml:space="preserve"> minimum compressive strength.</w:t>
      </w:r>
    </w:p>
    <w:p w14:paraId="3E568F6E" w14:textId="56023695" w:rsidR="002A2220" w:rsidRPr="009A3095" w:rsidRDefault="002A2220" w:rsidP="002A2220">
      <w:pPr>
        <w:pStyle w:val="PR2"/>
        <w:rPr>
          <w:rFonts w:ascii="Times New Roman" w:hAnsi="Times New Roman"/>
        </w:rPr>
      </w:pPr>
      <w:r w:rsidRPr="009A3095">
        <w:rPr>
          <w:rFonts w:ascii="Times New Roman" w:hAnsi="Times New Roman"/>
        </w:rPr>
        <w:t xml:space="preserve">Type VII, </w:t>
      </w:r>
      <w:r w:rsidRPr="009A3095">
        <w:rPr>
          <w:rStyle w:val="IP"/>
          <w:rFonts w:ascii="Times New Roman" w:hAnsi="Times New Roman"/>
          <w:color w:val="auto"/>
        </w:rPr>
        <w:t>60-psi</w:t>
      </w:r>
      <w:r w:rsidR="009A3095">
        <w:rPr>
          <w:rStyle w:val="SI"/>
          <w:rFonts w:ascii="Times New Roman" w:hAnsi="Times New Roman"/>
          <w:color w:val="auto"/>
        </w:rPr>
        <w:t xml:space="preserve"> </w:t>
      </w:r>
      <w:r w:rsidRPr="009A3095">
        <w:rPr>
          <w:rFonts w:ascii="Times New Roman" w:hAnsi="Times New Roman"/>
        </w:rPr>
        <w:t>minimum compressive strength.</w:t>
      </w:r>
    </w:p>
    <w:p w14:paraId="19C95624" w14:textId="59738A14" w:rsidR="002A2220" w:rsidRPr="009A3095" w:rsidRDefault="002A2220" w:rsidP="002A2220">
      <w:pPr>
        <w:pStyle w:val="PR2"/>
        <w:rPr>
          <w:rFonts w:ascii="Times New Roman" w:hAnsi="Times New Roman"/>
        </w:rPr>
      </w:pPr>
      <w:r w:rsidRPr="009A3095">
        <w:rPr>
          <w:rFonts w:ascii="Times New Roman" w:hAnsi="Times New Roman"/>
        </w:rPr>
        <w:t xml:space="preserve">Type V, </w:t>
      </w:r>
      <w:r w:rsidRPr="009A3095">
        <w:rPr>
          <w:rStyle w:val="IP"/>
          <w:rFonts w:ascii="Times New Roman" w:hAnsi="Times New Roman"/>
          <w:color w:val="auto"/>
        </w:rPr>
        <w:t>100-psi</w:t>
      </w:r>
      <w:r w:rsidRPr="009A3095">
        <w:rPr>
          <w:rFonts w:ascii="Times New Roman" w:hAnsi="Times New Roman"/>
        </w:rPr>
        <w:t xml:space="preserve"> minimum compressive strength.</w:t>
      </w:r>
    </w:p>
    <w:p w14:paraId="5BFA5B20" w14:textId="77777777" w:rsidR="002A2220" w:rsidRPr="009A3095" w:rsidRDefault="002A2220" w:rsidP="002A2220">
      <w:pPr>
        <w:pStyle w:val="ART"/>
        <w:rPr>
          <w:rFonts w:ascii="Times New Roman" w:hAnsi="Times New Roman"/>
        </w:rPr>
      </w:pPr>
      <w:r w:rsidRPr="009A3095">
        <w:rPr>
          <w:rFonts w:ascii="Times New Roman" w:hAnsi="Times New Roman"/>
        </w:rPr>
        <w:t>INSULATION DRAINAGE PANELS</w:t>
      </w:r>
    </w:p>
    <w:p w14:paraId="2E86AF5F" w14:textId="77777777" w:rsidR="002A2220" w:rsidRPr="009A3095" w:rsidRDefault="002A2220" w:rsidP="002A2220">
      <w:pPr>
        <w:pStyle w:val="CMT"/>
        <w:rPr>
          <w:rFonts w:ascii="Times New Roman" w:hAnsi="Times New Roman"/>
          <w:color w:val="auto"/>
        </w:rPr>
      </w:pPr>
      <w:r w:rsidRPr="009A3095">
        <w:rPr>
          <w:rFonts w:ascii="Times New Roman" w:hAnsi="Times New Roman"/>
          <w:color w:val="auto"/>
        </w:rPr>
        <w:t>Retain "Unfaced, Plaza-Deck, Insulation Drainage Panels" paragraph below if required for horizontal use.</w:t>
      </w:r>
    </w:p>
    <w:p w14:paraId="000293B3" w14:textId="10C879FD" w:rsidR="002A2220" w:rsidRPr="009A3095" w:rsidRDefault="002A2220" w:rsidP="002A2220">
      <w:pPr>
        <w:pStyle w:val="PR1"/>
        <w:rPr>
          <w:rFonts w:ascii="Times New Roman" w:hAnsi="Times New Roman"/>
        </w:rPr>
      </w:pPr>
      <w:r w:rsidRPr="009A3095">
        <w:rPr>
          <w:rFonts w:ascii="Times New Roman" w:hAnsi="Times New Roman"/>
        </w:rPr>
        <w:t xml:space="preserve">Unfaced, Plaza-Deck, Insulation Drainage Panels: Extruded-polystyrene board insulation, ASTM C 578, Type VII, </w:t>
      </w:r>
      <w:r w:rsidRPr="009A3095">
        <w:rPr>
          <w:rStyle w:val="IP"/>
          <w:rFonts w:ascii="Times New Roman" w:hAnsi="Times New Roman"/>
          <w:color w:val="auto"/>
        </w:rPr>
        <w:t>60-psi</w:t>
      </w:r>
      <w:r w:rsidRPr="009A3095">
        <w:rPr>
          <w:rStyle w:val="SI"/>
          <w:rFonts w:ascii="Times New Roman" w:hAnsi="Times New Roman"/>
          <w:color w:val="auto"/>
        </w:rPr>
        <w:t xml:space="preserve"> (414-kPa)</w:t>
      </w:r>
      <w:r w:rsidRPr="009A3095">
        <w:rPr>
          <w:rFonts w:ascii="Times New Roman" w:hAnsi="Times New Roman"/>
        </w:rPr>
        <w:t xml:space="preserve"> minimum compressive strength; unfaced; with </w:t>
      </w:r>
      <w:r w:rsidR="006152D7" w:rsidRPr="009A3095">
        <w:rPr>
          <w:rFonts w:ascii="Times New Roman" w:hAnsi="Times New Roman"/>
        </w:rPr>
        <w:t>ship lapped</w:t>
      </w:r>
      <w:r w:rsidRPr="009A3095">
        <w:rPr>
          <w:rFonts w:ascii="Times New Roman" w:hAnsi="Times New Roman"/>
        </w:rPr>
        <w:t xml:space="preserve"> or channel edges and with one side having ribbed drainage channels.</w:t>
      </w:r>
    </w:p>
    <w:p w14:paraId="7DE8F8BD" w14:textId="77777777" w:rsidR="002A2220" w:rsidRPr="009A3095" w:rsidRDefault="002A2220" w:rsidP="002A2220">
      <w:pPr>
        <w:pStyle w:val="CMT"/>
        <w:rPr>
          <w:rFonts w:ascii="Times New Roman" w:hAnsi="Times New Roman"/>
          <w:color w:val="auto"/>
        </w:rPr>
      </w:pPr>
      <w:r w:rsidRPr="009A3095">
        <w:rPr>
          <w:rFonts w:ascii="Times New Roman" w:hAnsi="Times New Roman"/>
          <w:color w:val="auto"/>
        </w:rPr>
        <w:t>Retain "Geotextile-Faced, Plaza-Deck, Insulation Drainage Panels" Paragraph below if required for horizontal use.</w:t>
      </w:r>
    </w:p>
    <w:p w14:paraId="6D9B6C23" w14:textId="0F40AF6C" w:rsidR="002A2220" w:rsidRPr="00E77D58" w:rsidRDefault="002A2220" w:rsidP="002A2220">
      <w:pPr>
        <w:pStyle w:val="PR1"/>
        <w:rPr>
          <w:rFonts w:ascii="Times New Roman" w:hAnsi="Times New Roman"/>
        </w:rPr>
      </w:pPr>
      <w:r w:rsidRPr="009A3095">
        <w:rPr>
          <w:rFonts w:ascii="Times New Roman" w:hAnsi="Times New Roman"/>
        </w:rPr>
        <w:t xml:space="preserve">Geotextile-Faced, Plaza-Deck, Insulation Drainage Panels: Extruded-polystyrene board insulation, ASTM C 578, Type VII, </w:t>
      </w:r>
      <w:r w:rsidRPr="009A3095">
        <w:rPr>
          <w:rStyle w:val="IP"/>
          <w:rFonts w:ascii="Times New Roman" w:hAnsi="Times New Roman"/>
          <w:color w:val="auto"/>
        </w:rPr>
        <w:t>60-psi</w:t>
      </w:r>
      <w:r w:rsidRPr="009A3095">
        <w:rPr>
          <w:rFonts w:ascii="Times New Roman" w:hAnsi="Times New Roman"/>
        </w:rPr>
        <w:t xml:space="preserve"> minimum compressive strength; with tongue-and-groove edges, with one side having grooved drainage channels, and </w:t>
      </w:r>
      <w:r w:rsidRPr="00E77D58">
        <w:rPr>
          <w:rFonts w:ascii="Times New Roman" w:hAnsi="Times New Roman"/>
        </w:rPr>
        <w:t>faced with manufacturer's standard, nonwoven-geotextile filter fabric.</w:t>
      </w:r>
    </w:p>
    <w:p w14:paraId="7E905DB1" w14:textId="77777777" w:rsidR="00C62BB6" w:rsidRPr="00E77D58" w:rsidRDefault="00C62BB6" w:rsidP="004B1D7C">
      <w:pPr>
        <w:pStyle w:val="PRT"/>
        <w:rPr>
          <w:rFonts w:ascii="Times New Roman" w:hAnsi="Times New Roman"/>
        </w:rPr>
      </w:pPr>
      <w:r w:rsidRPr="00E77D58">
        <w:rPr>
          <w:rFonts w:ascii="Times New Roman" w:hAnsi="Times New Roman"/>
        </w:rPr>
        <w:t>EXECUTION</w:t>
      </w:r>
    </w:p>
    <w:p w14:paraId="03674D8F" w14:textId="77777777" w:rsidR="002C5EFC" w:rsidRPr="00E77D58" w:rsidRDefault="002C5EFC" w:rsidP="004B1D7C">
      <w:pPr>
        <w:pStyle w:val="ART"/>
        <w:rPr>
          <w:rFonts w:ascii="Times New Roman" w:hAnsi="Times New Roman"/>
        </w:rPr>
      </w:pPr>
      <w:r w:rsidRPr="00E77D58">
        <w:rPr>
          <w:rFonts w:ascii="Times New Roman" w:hAnsi="Times New Roman"/>
        </w:rPr>
        <w:t>EXAMINATION</w:t>
      </w:r>
    </w:p>
    <w:p w14:paraId="2D171CF9" w14:textId="77777777" w:rsidR="00037FD6" w:rsidRPr="00E77D58" w:rsidRDefault="00037FD6" w:rsidP="004B1D7C">
      <w:pPr>
        <w:pStyle w:val="PR1"/>
        <w:rPr>
          <w:rFonts w:ascii="Times New Roman" w:hAnsi="Times New Roman"/>
        </w:rPr>
      </w:pPr>
      <w:r w:rsidRPr="00E77D58">
        <w:rPr>
          <w:rFonts w:ascii="Times New Roman" w:hAnsi="Times New Roman"/>
        </w:rPr>
        <w:t xml:space="preserve">Surface Condition:  Before applying </w:t>
      </w:r>
      <w:r w:rsidR="00AF4932" w:rsidRPr="00E77D58">
        <w:rPr>
          <w:rFonts w:ascii="Times New Roman" w:hAnsi="Times New Roman"/>
        </w:rPr>
        <w:t>waterproofing</w:t>
      </w:r>
      <w:r w:rsidRPr="00E77D58">
        <w:rPr>
          <w:rFonts w:ascii="Times New Roman" w:hAnsi="Times New Roman"/>
        </w:rPr>
        <w:t xml:space="preserve"> materials, </w:t>
      </w:r>
      <w:r w:rsidR="00DB4461" w:rsidRPr="00E77D58">
        <w:rPr>
          <w:rFonts w:ascii="Times New Roman" w:hAnsi="Times New Roman"/>
        </w:rPr>
        <w:t xml:space="preserve">examine substrate and conditions to </w:t>
      </w:r>
      <w:r w:rsidRPr="00E77D58">
        <w:rPr>
          <w:rFonts w:ascii="Times New Roman" w:hAnsi="Times New Roman"/>
        </w:rPr>
        <w:t>ensure substrates are fully cured, smooth, clean, dry, and free from high spots, depressions, loose and foreign particles a</w:t>
      </w:r>
      <w:r w:rsidR="00DB4461" w:rsidRPr="00E77D58">
        <w:rPr>
          <w:rFonts w:ascii="Times New Roman" w:hAnsi="Times New Roman"/>
        </w:rPr>
        <w:t>nd other deterrents to adhesion, and conditions comply with manufacturer's written recommendations.</w:t>
      </w:r>
    </w:p>
    <w:p w14:paraId="6ABF54DF" w14:textId="33EB44C7" w:rsidR="00617613" w:rsidRPr="00E77D58" w:rsidRDefault="00617613" w:rsidP="004B1D7C">
      <w:pPr>
        <w:pStyle w:val="PR2"/>
        <w:spacing w:before="240"/>
        <w:rPr>
          <w:rFonts w:ascii="Times New Roman" w:hAnsi="Times New Roman"/>
        </w:rPr>
      </w:pPr>
      <w:r w:rsidRPr="00E77D58">
        <w:rPr>
          <w:rFonts w:ascii="Times New Roman" w:hAnsi="Times New Roman"/>
        </w:rPr>
        <w:lastRenderedPageBreak/>
        <w:t xml:space="preserve">Verify concrete and masonry surfaces are visibly dry, have cured for time period recommended by </w:t>
      </w:r>
      <w:r w:rsidR="00AF4932" w:rsidRPr="00E77D58">
        <w:rPr>
          <w:rFonts w:ascii="Times New Roman" w:hAnsi="Times New Roman"/>
        </w:rPr>
        <w:t>waterproofing</w:t>
      </w:r>
      <w:r w:rsidRPr="00E77D58">
        <w:rPr>
          <w:rFonts w:ascii="Times New Roman" w:hAnsi="Times New Roman"/>
        </w:rPr>
        <w:t xml:space="preserve"> manufacturer, and are free from release agents, curing agents, </w:t>
      </w:r>
      <w:r w:rsidR="00C46CB5" w:rsidRPr="00E77D58">
        <w:rPr>
          <w:rFonts w:ascii="Times New Roman" w:hAnsi="Times New Roman"/>
        </w:rPr>
        <w:t xml:space="preserve">laitance, </w:t>
      </w:r>
      <w:r w:rsidRPr="00E77D58">
        <w:rPr>
          <w:rFonts w:ascii="Times New Roman" w:hAnsi="Times New Roman"/>
        </w:rPr>
        <w:t>and other contaminates</w:t>
      </w:r>
      <w:proofErr w:type="gramStart"/>
      <w:r w:rsidRPr="00E77D58">
        <w:rPr>
          <w:rFonts w:ascii="Times New Roman" w:hAnsi="Times New Roman"/>
        </w:rPr>
        <w:t>. .</w:t>
      </w:r>
      <w:proofErr w:type="gramEnd"/>
      <w:r w:rsidR="00C46CB5" w:rsidRPr="00E77D58">
        <w:rPr>
          <w:rFonts w:ascii="Times New Roman" w:hAnsi="Times New Roman"/>
        </w:rPr>
        <w:t xml:space="preserve"> Test for </w:t>
      </w:r>
      <w:r w:rsidR="00D82224" w:rsidRPr="00E77D58">
        <w:rPr>
          <w:rFonts w:ascii="Times New Roman" w:hAnsi="Times New Roman"/>
        </w:rPr>
        <w:t xml:space="preserve">waterproofing </w:t>
      </w:r>
      <w:r w:rsidR="00C46CB5" w:rsidRPr="00E77D58">
        <w:rPr>
          <w:rFonts w:ascii="Times New Roman" w:hAnsi="Times New Roman"/>
        </w:rPr>
        <w:t>adhesion per manufacturer's recommended method. Notify Architect of unsatisfactory conditions.</w:t>
      </w:r>
    </w:p>
    <w:p w14:paraId="5C07EF0A" w14:textId="2D040B3D" w:rsidR="008613C5" w:rsidRPr="00E77D58" w:rsidRDefault="008613C5" w:rsidP="004B1D7C">
      <w:pPr>
        <w:pStyle w:val="PR2"/>
        <w:spacing w:before="240"/>
        <w:rPr>
          <w:rFonts w:ascii="Times New Roman" w:hAnsi="Times New Roman"/>
        </w:rPr>
      </w:pPr>
      <w:r w:rsidRPr="00E77D58">
        <w:rPr>
          <w:rFonts w:ascii="Times New Roman" w:hAnsi="Times New Roman"/>
        </w:rPr>
        <w:t xml:space="preserve">Test for capillary moisture per manufacturer’s recommended method. </w:t>
      </w:r>
    </w:p>
    <w:p w14:paraId="4927D5BD" w14:textId="77777777" w:rsidR="00DB4461" w:rsidRPr="00E77D58" w:rsidRDefault="00037FD6" w:rsidP="004B1D7C">
      <w:pPr>
        <w:pStyle w:val="PR2"/>
        <w:rPr>
          <w:rFonts w:ascii="Times New Roman" w:hAnsi="Times New Roman"/>
        </w:rPr>
      </w:pPr>
      <w:r w:rsidRPr="00E77D58">
        <w:rPr>
          <w:rFonts w:ascii="Times New Roman" w:hAnsi="Times New Roman"/>
        </w:rPr>
        <w:t>Verify masonry joints are filled with mortar and struck flush.</w:t>
      </w:r>
    </w:p>
    <w:p w14:paraId="183F8EA0" w14:textId="77777777" w:rsidR="00DB4461" w:rsidRPr="00E77D58" w:rsidRDefault="00DB4461" w:rsidP="004B1D7C">
      <w:pPr>
        <w:pStyle w:val="PR1"/>
        <w:rPr>
          <w:rFonts w:ascii="Times New Roman" w:hAnsi="Times New Roman"/>
        </w:rPr>
      </w:pPr>
      <w:r w:rsidRPr="00E77D58">
        <w:rPr>
          <w:rFonts w:ascii="Times New Roman" w:hAnsi="Times New Roman"/>
        </w:rPr>
        <w:t>Proceed with installation only after unsatisfactory conditions have been corrected.</w:t>
      </w:r>
    </w:p>
    <w:p w14:paraId="594F573B" w14:textId="77777777" w:rsidR="00DB4461" w:rsidRPr="00E77D58" w:rsidRDefault="00DB4461" w:rsidP="004B1D7C">
      <w:pPr>
        <w:pStyle w:val="ART"/>
        <w:rPr>
          <w:rFonts w:ascii="Times New Roman" w:hAnsi="Times New Roman"/>
        </w:rPr>
      </w:pPr>
      <w:r w:rsidRPr="00E77D58">
        <w:rPr>
          <w:rFonts w:ascii="Times New Roman" w:hAnsi="Times New Roman"/>
        </w:rPr>
        <w:t>INTERFACE WITH OTHER WORK</w:t>
      </w:r>
    </w:p>
    <w:p w14:paraId="53D25ABC" w14:textId="77777777" w:rsidR="00DB4461" w:rsidRPr="00E77D58" w:rsidRDefault="00DB4461" w:rsidP="004B1D7C">
      <w:pPr>
        <w:pStyle w:val="PR1"/>
        <w:rPr>
          <w:rFonts w:ascii="Times New Roman" w:hAnsi="Times New Roman"/>
        </w:rPr>
      </w:pPr>
      <w:r w:rsidRPr="00E77D58">
        <w:rPr>
          <w:rFonts w:ascii="Times New Roman" w:hAnsi="Times New Roman"/>
        </w:rPr>
        <w:t xml:space="preserve">Sequencing of Work:  Coordinate sequencing of </w:t>
      </w:r>
      <w:r w:rsidR="00AF4932" w:rsidRPr="00E77D58">
        <w:rPr>
          <w:rFonts w:ascii="Times New Roman" w:hAnsi="Times New Roman"/>
        </w:rPr>
        <w:t>waterproofing</w:t>
      </w:r>
      <w:r w:rsidR="00CA6956" w:rsidRPr="00E77D58">
        <w:rPr>
          <w:rFonts w:ascii="Times New Roman" w:hAnsi="Times New Roman"/>
        </w:rPr>
        <w:t xml:space="preserve"> </w:t>
      </w:r>
      <w:r w:rsidRPr="00E77D58">
        <w:rPr>
          <w:rFonts w:ascii="Times New Roman" w:hAnsi="Times New Roman"/>
        </w:rPr>
        <w:t xml:space="preserve">work with work of other sections that form portions of building envelope </w:t>
      </w:r>
      <w:r w:rsidR="00B7493A" w:rsidRPr="00E77D58">
        <w:rPr>
          <w:rFonts w:ascii="Times New Roman" w:hAnsi="Times New Roman"/>
        </w:rPr>
        <w:t>moisture control</w:t>
      </w:r>
      <w:r w:rsidRPr="00E77D58">
        <w:rPr>
          <w:rFonts w:ascii="Times New Roman" w:hAnsi="Times New Roman"/>
        </w:rPr>
        <w:t xml:space="preserve"> to ensure that flashings and transition mate</w:t>
      </w:r>
      <w:r w:rsidR="00CA6956" w:rsidRPr="00E77D58">
        <w:rPr>
          <w:rFonts w:ascii="Times New Roman" w:hAnsi="Times New Roman"/>
        </w:rPr>
        <w:t>rials can be properly installed and inspected.</w:t>
      </w:r>
    </w:p>
    <w:p w14:paraId="47EFB224" w14:textId="77777777" w:rsidR="00DB4461" w:rsidRPr="00E77D58" w:rsidRDefault="00DB4461" w:rsidP="004B1D7C">
      <w:pPr>
        <w:pStyle w:val="PR1"/>
        <w:rPr>
          <w:rFonts w:ascii="Times New Roman" w:hAnsi="Times New Roman"/>
        </w:rPr>
      </w:pPr>
      <w:r w:rsidRPr="00E77D58">
        <w:rPr>
          <w:rFonts w:ascii="Times New Roman" w:hAnsi="Times New Roman"/>
        </w:rPr>
        <w:t xml:space="preserve">Subsequent Work:  Coordinate </w:t>
      </w:r>
      <w:r w:rsidR="00AF4932" w:rsidRPr="00E77D58">
        <w:rPr>
          <w:rFonts w:ascii="Times New Roman" w:hAnsi="Times New Roman"/>
        </w:rPr>
        <w:t>waterproofing</w:t>
      </w:r>
      <w:r w:rsidR="00CA6956" w:rsidRPr="00E77D58">
        <w:rPr>
          <w:rFonts w:ascii="Times New Roman" w:hAnsi="Times New Roman"/>
        </w:rPr>
        <w:t xml:space="preserve"> </w:t>
      </w:r>
      <w:r w:rsidRPr="00E77D58">
        <w:rPr>
          <w:rFonts w:ascii="Times New Roman" w:hAnsi="Times New Roman"/>
        </w:rPr>
        <w:t xml:space="preserve">work with work of other sections installed subsequent to </w:t>
      </w:r>
      <w:r w:rsidR="00AF4932" w:rsidRPr="00E77D58">
        <w:rPr>
          <w:rFonts w:ascii="Times New Roman" w:hAnsi="Times New Roman"/>
        </w:rPr>
        <w:t>waterproofing</w:t>
      </w:r>
      <w:r w:rsidRPr="00E77D58">
        <w:rPr>
          <w:rFonts w:ascii="Times New Roman" w:hAnsi="Times New Roman"/>
        </w:rPr>
        <w:t xml:space="preserve"> to ensure complete inspection of installed </w:t>
      </w:r>
      <w:r w:rsidR="00AF4932" w:rsidRPr="00E77D58">
        <w:rPr>
          <w:rFonts w:ascii="Times New Roman" w:hAnsi="Times New Roman"/>
        </w:rPr>
        <w:t>waterproofing</w:t>
      </w:r>
      <w:r w:rsidRPr="00E77D58">
        <w:rPr>
          <w:rFonts w:ascii="Times New Roman" w:hAnsi="Times New Roman"/>
        </w:rPr>
        <w:t xml:space="preserve"> and sealing of </w:t>
      </w:r>
      <w:r w:rsidR="00AF4932" w:rsidRPr="00E77D58">
        <w:rPr>
          <w:rFonts w:ascii="Times New Roman" w:hAnsi="Times New Roman"/>
        </w:rPr>
        <w:t>waterproofing</w:t>
      </w:r>
      <w:r w:rsidRPr="00E77D58">
        <w:rPr>
          <w:rFonts w:ascii="Times New Roman" w:hAnsi="Times New Roman"/>
        </w:rPr>
        <w:t xml:space="preserve"> penetrations necessitated by subsequent work.</w:t>
      </w:r>
    </w:p>
    <w:p w14:paraId="5191F2BB" w14:textId="77777777" w:rsidR="00DB4461" w:rsidRPr="00E77D58" w:rsidRDefault="00DB4461" w:rsidP="004B1D7C">
      <w:pPr>
        <w:pStyle w:val="ART"/>
        <w:rPr>
          <w:rFonts w:ascii="Times New Roman" w:hAnsi="Times New Roman"/>
        </w:rPr>
      </w:pPr>
      <w:r w:rsidRPr="00E77D58">
        <w:rPr>
          <w:rFonts w:ascii="Times New Roman" w:hAnsi="Times New Roman"/>
        </w:rPr>
        <w:t>PREPARATION</w:t>
      </w:r>
    </w:p>
    <w:p w14:paraId="6719E019" w14:textId="77777777" w:rsidR="00DB4461" w:rsidRPr="00E77D58" w:rsidRDefault="00CA6956" w:rsidP="004B1D7C">
      <w:pPr>
        <w:pStyle w:val="PR1"/>
        <w:rPr>
          <w:rFonts w:ascii="Times New Roman" w:hAnsi="Times New Roman"/>
        </w:rPr>
      </w:pPr>
      <w:r w:rsidRPr="00E77D58">
        <w:rPr>
          <w:rFonts w:ascii="Times New Roman" w:hAnsi="Times New Roman"/>
        </w:rPr>
        <w:t>Clean, p</w:t>
      </w:r>
      <w:r w:rsidR="00DB4461" w:rsidRPr="00E77D58">
        <w:rPr>
          <w:rFonts w:ascii="Times New Roman" w:hAnsi="Times New Roman"/>
        </w:rPr>
        <w:t>repare</w:t>
      </w:r>
      <w:r w:rsidRPr="00E77D58">
        <w:rPr>
          <w:rFonts w:ascii="Times New Roman" w:hAnsi="Times New Roman"/>
        </w:rPr>
        <w:t>,</w:t>
      </w:r>
      <w:r w:rsidR="00DB4461" w:rsidRPr="00E77D58">
        <w:rPr>
          <w:rFonts w:ascii="Times New Roman" w:hAnsi="Times New Roman"/>
        </w:rPr>
        <w:t xml:space="preserve"> and treat substrate</w:t>
      </w:r>
      <w:r w:rsidR="00C46CB5" w:rsidRPr="00E77D58">
        <w:rPr>
          <w:rFonts w:ascii="Times New Roman" w:hAnsi="Times New Roman"/>
        </w:rPr>
        <w:t>s</w:t>
      </w:r>
      <w:r w:rsidR="00DB4461" w:rsidRPr="00E77D58">
        <w:rPr>
          <w:rFonts w:ascii="Times New Roman" w:hAnsi="Times New Roman"/>
        </w:rPr>
        <w:t xml:space="preserve"> in accordance with </w:t>
      </w:r>
      <w:r w:rsidR="00AF4932" w:rsidRPr="00E77D58">
        <w:rPr>
          <w:rFonts w:ascii="Times New Roman" w:hAnsi="Times New Roman"/>
        </w:rPr>
        <w:t>waterproofing</w:t>
      </w:r>
      <w:r w:rsidR="00DB4461" w:rsidRPr="00E77D58">
        <w:rPr>
          <w:rFonts w:ascii="Times New Roman" w:hAnsi="Times New Roman"/>
        </w:rPr>
        <w:t xml:space="preserve"> manufacturer's written instructions.</w:t>
      </w:r>
    </w:p>
    <w:p w14:paraId="66B71C0F" w14:textId="77777777" w:rsidR="00DB4461" w:rsidRPr="00E77D58" w:rsidRDefault="00DB4461" w:rsidP="004B1D7C">
      <w:pPr>
        <w:pStyle w:val="PR2"/>
        <w:spacing w:before="240"/>
        <w:rPr>
          <w:rFonts w:ascii="Times New Roman" w:hAnsi="Times New Roman"/>
        </w:rPr>
      </w:pPr>
      <w:r w:rsidRPr="00E77D58">
        <w:rPr>
          <w:rFonts w:ascii="Times New Roman" w:hAnsi="Times New Roman"/>
        </w:rPr>
        <w:t>Mask adjacent finished surfaces.</w:t>
      </w:r>
    </w:p>
    <w:p w14:paraId="19BC6AC1" w14:textId="77777777" w:rsidR="00DB4461" w:rsidRPr="00E77D58" w:rsidRDefault="00DB4461" w:rsidP="004B1D7C">
      <w:pPr>
        <w:pStyle w:val="PR2"/>
        <w:rPr>
          <w:rFonts w:ascii="Times New Roman" w:hAnsi="Times New Roman"/>
        </w:rPr>
      </w:pPr>
      <w:r w:rsidRPr="00E77D58">
        <w:rPr>
          <w:rFonts w:ascii="Times New Roman" w:hAnsi="Times New Roman"/>
        </w:rPr>
        <w:t>Remove contaminants and film-forming coatings from substrates.</w:t>
      </w:r>
    </w:p>
    <w:p w14:paraId="6C5838E4" w14:textId="77777777" w:rsidR="00DB4461" w:rsidRPr="00E77D58" w:rsidRDefault="00DB4461" w:rsidP="004B1D7C">
      <w:pPr>
        <w:pStyle w:val="PR2"/>
        <w:rPr>
          <w:rFonts w:ascii="Times New Roman" w:hAnsi="Times New Roman"/>
        </w:rPr>
      </w:pPr>
      <w:r w:rsidRPr="00E77D58">
        <w:rPr>
          <w:rFonts w:ascii="Times New Roman" w:hAnsi="Times New Roman"/>
        </w:rPr>
        <w:t>Remove projections and excess materials and fill voids with substrate patching material.</w:t>
      </w:r>
    </w:p>
    <w:p w14:paraId="0F8B674F" w14:textId="77777777" w:rsidR="00DB4461" w:rsidRPr="00E77D58" w:rsidRDefault="00DB4461" w:rsidP="004B1D7C">
      <w:pPr>
        <w:pStyle w:val="PR2"/>
        <w:rPr>
          <w:rFonts w:ascii="Times New Roman" w:hAnsi="Times New Roman"/>
        </w:rPr>
      </w:pPr>
      <w:r w:rsidRPr="00E77D58">
        <w:rPr>
          <w:rFonts w:ascii="Times New Roman" w:hAnsi="Times New Roman"/>
        </w:rPr>
        <w:t>Prepare and treat joints and cracks in substrate per ASTM </w:t>
      </w:r>
      <w:r w:rsidR="00D82224" w:rsidRPr="00E77D58">
        <w:rPr>
          <w:rFonts w:ascii="Times New Roman" w:hAnsi="Times New Roman"/>
        </w:rPr>
        <w:t>D 4258</w:t>
      </w:r>
      <w:r w:rsidRPr="00E77D58">
        <w:rPr>
          <w:rFonts w:ascii="Times New Roman" w:hAnsi="Times New Roman"/>
        </w:rPr>
        <w:t xml:space="preserve"> and </w:t>
      </w:r>
      <w:r w:rsidR="00AF4932" w:rsidRPr="00E77D58">
        <w:rPr>
          <w:rFonts w:ascii="Times New Roman" w:hAnsi="Times New Roman"/>
        </w:rPr>
        <w:t>waterproofing</w:t>
      </w:r>
      <w:r w:rsidRPr="00E77D58">
        <w:rPr>
          <w:rFonts w:ascii="Times New Roman" w:hAnsi="Times New Roman"/>
        </w:rPr>
        <w:t xml:space="preserve"> manufacturer's written instructions.</w:t>
      </w:r>
    </w:p>
    <w:p w14:paraId="72070B80" w14:textId="77777777" w:rsidR="00B7493A" w:rsidRPr="00E77D58" w:rsidRDefault="00B7493A" w:rsidP="004B1D7C">
      <w:pPr>
        <w:pStyle w:val="PR1"/>
        <w:rPr>
          <w:rFonts w:ascii="Times New Roman" w:hAnsi="Times New Roman"/>
        </w:rPr>
      </w:pPr>
      <w:r w:rsidRPr="00E77D58">
        <w:rPr>
          <w:rFonts w:ascii="Times New Roman" w:hAnsi="Times New Roman"/>
        </w:rPr>
        <w:t xml:space="preserve">Detail Preparation: Prepare non-moving shrinkage cracks, large cracks, construction joints, expansion joints, projections and protrusions, penetrations, drains, and changes in plane in accordance with </w:t>
      </w:r>
      <w:r w:rsidR="00D658C1" w:rsidRPr="00E77D58">
        <w:rPr>
          <w:rFonts w:ascii="Times New Roman" w:hAnsi="Times New Roman"/>
        </w:rPr>
        <w:t>waterproofing</w:t>
      </w:r>
      <w:r w:rsidRPr="00E77D58">
        <w:rPr>
          <w:rFonts w:ascii="Times New Roman" w:hAnsi="Times New Roman"/>
        </w:rPr>
        <w:t xml:space="preserve"> manufacturer's written instructions and details</w:t>
      </w:r>
      <w:r w:rsidR="003A3AAE" w:rsidRPr="00E77D58">
        <w:rPr>
          <w:rFonts w:ascii="Times New Roman" w:hAnsi="Times New Roman"/>
        </w:rPr>
        <w:t>, using accessory materials specified</w:t>
      </w:r>
      <w:r w:rsidRPr="00E77D58">
        <w:rPr>
          <w:rFonts w:ascii="Times New Roman" w:hAnsi="Times New Roman"/>
        </w:rPr>
        <w:t>.</w:t>
      </w:r>
    </w:p>
    <w:p w14:paraId="13512A7C" w14:textId="77777777" w:rsidR="00B94530" w:rsidRPr="00E77D58" w:rsidRDefault="00B94530" w:rsidP="004B1D7C">
      <w:pPr>
        <w:pStyle w:val="PR2"/>
        <w:spacing w:before="240"/>
        <w:rPr>
          <w:rFonts w:ascii="Times New Roman" w:hAnsi="Times New Roman"/>
        </w:rPr>
      </w:pPr>
      <w:r w:rsidRPr="00E77D58">
        <w:rPr>
          <w:rFonts w:ascii="Times New Roman" w:hAnsi="Times New Roman"/>
        </w:rPr>
        <w:t>Adhere strip</w:t>
      </w:r>
      <w:r w:rsidR="00484F32" w:rsidRPr="00E77D58">
        <w:rPr>
          <w:rFonts w:ascii="Times New Roman" w:hAnsi="Times New Roman"/>
        </w:rPr>
        <w:t>s</w:t>
      </w:r>
      <w:r w:rsidRPr="00E77D58">
        <w:rPr>
          <w:rFonts w:ascii="Times New Roman" w:hAnsi="Times New Roman"/>
        </w:rPr>
        <w:t xml:space="preserve"> of elastomeric sheet to moving joints and large cracks by embedding in a layer of hot rubberized asphalt and overlay with coat of hot rubberized asphalt.</w:t>
      </w:r>
    </w:p>
    <w:p w14:paraId="2BD789A0" w14:textId="77777777" w:rsidR="003A3AAE" w:rsidRPr="00E77D58" w:rsidRDefault="003A3AAE" w:rsidP="004B1D7C">
      <w:pPr>
        <w:pStyle w:val="PR1"/>
        <w:rPr>
          <w:rFonts w:ascii="Times New Roman" w:hAnsi="Times New Roman"/>
        </w:rPr>
      </w:pPr>
      <w:r w:rsidRPr="00E77D58">
        <w:rPr>
          <w:rFonts w:ascii="Times New Roman" w:hAnsi="Times New Roman"/>
        </w:rPr>
        <w:t>Transitions to Adjacent Materials: Install elastomeric and composite reinforced flashing to form connect and seal waterproofing material to adjacent components of building waterproofing system, including, but not limited to, roofing system waterproofing, exterior fenestration systems, door framing, and other openings</w:t>
      </w:r>
    </w:p>
    <w:p w14:paraId="06C789E8" w14:textId="77777777" w:rsidR="00A92AB3" w:rsidRPr="00E77D58" w:rsidRDefault="00A92AB3" w:rsidP="004B1D7C">
      <w:pPr>
        <w:pStyle w:val="PR2"/>
        <w:spacing w:before="240"/>
        <w:rPr>
          <w:rFonts w:ascii="Times New Roman" w:hAnsi="Times New Roman"/>
        </w:rPr>
      </w:pPr>
      <w:r w:rsidRPr="00E77D58">
        <w:rPr>
          <w:rFonts w:ascii="Times New Roman" w:hAnsi="Times New Roman"/>
        </w:rPr>
        <w:t xml:space="preserve">Seal top of through-wall flashings to waterproofing with continuous transition strips of type recommended by waterproofing manufacturer for </w:t>
      </w:r>
      <w:r w:rsidR="00B94530" w:rsidRPr="00E77D58">
        <w:rPr>
          <w:rFonts w:ascii="Times New Roman" w:hAnsi="Times New Roman"/>
        </w:rPr>
        <w:t>application</w:t>
      </w:r>
      <w:r w:rsidRPr="00E77D58">
        <w:rPr>
          <w:rFonts w:ascii="Times New Roman" w:hAnsi="Times New Roman"/>
        </w:rPr>
        <w:t>.</w:t>
      </w:r>
    </w:p>
    <w:p w14:paraId="30024766" w14:textId="77777777" w:rsidR="00B94530" w:rsidRPr="00E77D58" w:rsidRDefault="00B94530" w:rsidP="004B1D7C">
      <w:pPr>
        <w:pStyle w:val="PR2"/>
        <w:rPr>
          <w:rFonts w:ascii="Times New Roman" w:hAnsi="Times New Roman"/>
        </w:rPr>
      </w:pPr>
      <w:r w:rsidRPr="00E77D58">
        <w:rPr>
          <w:rFonts w:ascii="Times New Roman" w:hAnsi="Times New Roman"/>
        </w:rPr>
        <w:t>Install elastomeric sheets at terminations of waterproofing membrane according to manufacturer's written instructions.</w:t>
      </w:r>
    </w:p>
    <w:p w14:paraId="6279DDC8" w14:textId="77777777" w:rsidR="00B94530" w:rsidRPr="00E77D58" w:rsidRDefault="00B94530" w:rsidP="004B1D7C">
      <w:pPr>
        <w:pStyle w:val="PR2"/>
        <w:rPr>
          <w:rFonts w:ascii="Times New Roman" w:hAnsi="Times New Roman"/>
        </w:rPr>
      </w:pPr>
      <w:r w:rsidRPr="00E77D58">
        <w:rPr>
          <w:rFonts w:ascii="Times New Roman" w:hAnsi="Times New Roman"/>
        </w:rPr>
        <w:t>Install termination bars and mechanically fasten to top of elastomeric flashing sheet at terminations and perimeter of waterproofing.</w:t>
      </w:r>
    </w:p>
    <w:p w14:paraId="783E37AA" w14:textId="77777777" w:rsidR="008C086A" w:rsidRPr="00E77D58" w:rsidRDefault="00D658C1" w:rsidP="004B1D7C">
      <w:pPr>
        <w:pStyle w:val="ART"/>
        <w:rPr>
          <w:rFonts w:ascii="Times New Roman" w:hAnsi="Times New Roman"/>
        </w:rPr>
      </w:pPr>
      <w:r w:rsidRPr="00E77D58">
        <w:rPr>
          <w:rFonts w:ascii="Times New Roman" w:hAnsi="Times New Roman"/>
        </w:rPr>
        <w:lastRenderedPageBreak/>
        <w:t>WATERPROOFING</w:t>
      </w:r>
      <w:r w:rsidR="008C086A" w:rsidRPr="00E77D58">
        <w:rPr>
          <w:rFonts w:ascii="Times New Roman" w:hAnsi="Times New Roman"/>
        </w:rPr>
        <w:t xml:space="preserve"> INSTALLATION</w:t>
      </w:r>
    </w:p>
    <w:p w14:paraId="05EA7830" w14:textId="59F098B5" w:rsidR="008C086A" w:rsidRPr="00E77D58" w:rsidRDefault="008C086A" w:rsidP="004B1D7C">
      <w:pPr>
        <w:pStyle w:val="PR1"/>
        <w:rPr>
          <w:rFonts w:ascii="Times New Roman" w:hAnsi="Times New Roman"/>
        </w:rPr>
      </w:pPr>
      <w:r w:rsidRPr="00E77D58">
        <w:rPr>
          <w:rFonts w:ascii="Times New Roman" w:hAnsi="Times New Roman"/>
        </w:rPr>
        <w:t xml:space="preserve">General: Apply </w:t>
      </w:r>
      <w:r w:rsidR="003A3AAE" w:rsidRPr="00E77D58">
        <w:rPr>
          <w:rFonts w:ascii="Times New Roman" w:hAnsi="Times New Roman"/>
        </w:rPr>
        <w:t>waterproofing</w:t>
      </w:r>
      <w:r w:rsidRPr="00E77D58">
        <w:rPr>
          <w:rFonts w:ascii="Times New Roman" w:hAnsi="Times New Roman"/>
        </w:rPr>
        <w:t xml:space="preserve"> material to form a seal with strips and transition strips and to achieve a continuous </w:t>
      </w:r>
      <w:r w:rsidR="00AF4932" w:rsidRPr="00E77D58">
        <w:rPr>
          <w:rFonts w:ascii="Times New Roman" w:hAnsi="Times New Roman"/>
        </w:rPr>
        <w:t>waterproofing</w:t>
      </w:r>
      <w:r w:rsidRPr="00E77D58">
        <w:rPr>
          <w:rFonts w:ascii="Times New Roman" w:hAnsi="Times New Roman"/>
        </w:rPr>
        <w:t xml:space="preserve"> according to </w:t>
      </w:r>
      <w:r w:rsidR="00B96250" w:rsidRPr="00E77D58">
        <w:rPr>
          <w:rFonts w:ascii="Times New Roman" w:hAnsi="Times New Roman"/>
        </w:rPr>
        <w:t>waterproofing</w:t>
      </w:r>
      <w:r w:rsidRPr="00E77D58">
        <w:rPr>
          <w:rFonts w:ascii="Times New Roman" w:hAnsi="Times New Roman"/>
        </w:rPr>
        <w:t xml:space="preserve"> manufacturer's written instructions. Apply </w:t>
      </w:r>
      <w:r w:rsidR="00844BF5" w:rsidRPr="00E77D58">
        <w:rPr>
          <w:rFonts w:ascii="Times New Roman" w:hAnsi="Times New Roman"/>
        </w:rPr>
        <w:t xml:space="preserve">waterproofing </w:t>
      </w:r>
      <w:r w:rsidRPr="00E77D58">
        <w:rPr>
          <w:rFonts w:ascii="Times New Roman" w:hAnsi="Times New Roman"/>
        </w:rPr>
        <w:t>material within manufacturer's recommended application temperature ranges.</w:t>
      </w:r>
    </w:p>
    <w:p w14:paraId="0F116DA2" w14:textId="6A8D02C6" w:rsidR="00617613" w:rsidRPr="00E77D58" w:rsidRDefault="00617613" w:rsidP="004B1D7C">
      <w:pPr>
        <w:pStyle w:val="PR1"/>
        <w:rPr>
          <w:rFonts w:ascii="Times New Roman" w:hAnsi="Times New Roman"/>
        </w:rPr>
      </w:pPr>
      <w:r w:rsidRPr="00E77D58">
        <w:rPr>
          <w:rFonts w:ascii="Times New Roman" w:hAnsi="Times New Roman"/>
        </w:rPr>
        <w:t xml:space="preserve">Primer: Apply primer </w:t>
      </w:r>
      <w:r w:rsidR="00A92AB3" w:rsidRPr="00E77D58">
        <w:rPr>
          <w:rFonts w:ascii="Times New Roman" w:hAnsi="Times New Roman"/>
        </w:rPr>
        <w:t xml:space="preserve">to substrates at required rate, using roller, brush, or airless spray. Allow to dry. </w:t>
      </w:r>
      <w:r w:rsidRPr="00E77D58">
        <w:rPr>
          <w:rFonts w:ascii="Times New Roman" w:hAnsi="Times New Roman"/>
        </w:rPr>
        <w:t>Reprime area</w:t>
      </w:r>
      <w:r w:rsidR="00B96250" w:rsidRPr="00E77D58">
        <w:rPr>
          <w:rFonts w:ascii="Times New Roman" w:hAnsi="Times New Roman"/>
        </w:rPr>
        <w:t>s if required by manufacturer’s written instructions.</w:t>
      </w:r>
    </w:p>
    <w:p w14:paraId="2AA78910" w14:textId="77777777" w:rsidR="00B94530" w:rsidRPr="00E77D58" w:rsidRDefault="00B94530" w:rsidP="004B1D7C">
      <w:pPr>
        <w:pStyle w:val="PR1"/>
        <w:rPr>
          <w:rFonts w:ascii="Times New Roman" w:hAnsi="Times New Roman"/>
        </w:rPr>
      </w:pPr>
      <w:r w:rsidRPr="00E77D58">
        <w:rPr>
          <w:rFonts w:ascii="Times New Roman" w:hAnsi="Times New Roman"/>
        </w:rPr>
        <w:t xml:space="preserve">Heat and apply rubberized asphalt according to manufacturer's written instructions. Heat rubberized asphalt in an oil- or air-jacketed </w:t>
      </w:r>
      <w:proofErr w:type="spellStart"/>
      <w:r w:rsidRPr="00E77D58">
        <w:rPr>
          <w:rFonts w:ascii="Times New Roman" w:hAnsi="Times New Roman"/>
        </w:rPr>
        <w:t>melter</w:t>
      </w:r>
      <w:proofErr w:type="spellEnd"/>
      <w:r w:rsidRPr="00E77D58">
        <w:rPr>
          <w:rFonts w:ascii="Times New Roman" w:hAnsi="Times New Roman"/>
        </w:rPr>
        <w:t xml:space="preserve"> with mechanical agitator specifically designed for heating rubberized asphalt.</w:t>
      </w:r>
    </w:p>
    <w:p w14:paraId="172992CF" w14:textId="77777777" w:rsidR="00B94530" w:rsidRPr="00E77D58" w:rsidRDefault="00B94530" w:rsidP="004B1D7C">
      <w:pPr>
        <w:pStyle w:val="PR1"/>
        <w:rPr>
          <w:rFonts w:ascii="Times New Roman" w:hAnsi="Times New Roman"/>
        </w:rPr>
      </w:pPr>
      <w:r w:rsidRPr="00E77D58">
        <w:rPr>
          <w:rFonts w:ascii="Times New Roman" w:hAnsi="Times New Roman"/>
        </w:rPr>
        <w:t>Start application with manufacturer's authorized representative present.</w:t>
      </w:r>
    </w:p>
    <w:p w14:paraId="30F1D077" w14:textId="2C98842B" w:rsidR="00452A97" w:rsidRPr="007F2E3D" w:rsidRDefault="00C46CB5" w:rsidP="004B1D7C">
      <w:pPr>
        <w:pStyle w:val="PR1"/>
        <w:rPr>
          <w:rFonts w:ascii="Times New Roman" w:hAnsi="Times New Roman"/>
        </w:rPr>
      </w:pPr>
      <w:r w:rsidRPr="00E77D58">
        <w:rPr>
          <w:rFonts w:ascii="Times New Roman" w:hAnsi="Times New Roman"/>
        </w:rPr>
        <w:t>Hot Fluid-Applied Rubberized Asphalt</w:t>
      </w:r>
      <w:r w:rsidR="00452A97" w:rsidRPr="00E77D58">
        <w:rPr>
          <w:rFonts w:ascii="Times New Roman" w:hAnsi="Times New Roman"/>
        </w:rPr>
        <w:t xml:space="preserve"> </w:t>
      </w:r>
      <w:r w:rsidR="00AF4932" w:rsidRPr="00E77D58">
        <w:rPr>
          <w:rFonts w:ascii="Times New Roman" w:hAnsi="Times New Roman"/>
        </w:rPr>
        <w:t>Waterproofing</w:t>
      </w:r>
      <w:r w:rsidR="00894AEF" w:rsidRPr="00E77D58">
        <w:rPr>
          <w:rFonts w:ascii="Times New Roman" w:hAnsi="Times New Roman"/>
        </w:rPr>
        <w:t xml:space="preserve">, </w:t>
      </w:r>
      <w:r w:rsidR="007F2E3D" w:rsidRPr="00E77D58">
        <w:rPr>
          <w:rFonts w:ascii="Times New Roman" w:hAnsi="Times New Roman"/>
        </w:rPr>
        <w:t>reinforced</w:t>
      </w:r>
      <w:r w:rsidR="00452A97" w:rsidRPr="00E77D58">
        <w:rPr>
          <w:rFonts w:ascii="Times New Roman" w:hAnsi="Times New Roman"/>
        </w:rPr>
        <w:t xml:space="preserve">: </w:t>
      </w:r>
      <w:r w:rsidRPr="00E77D58">
        <w:rPr>
          <w:rFonts w:ascii="Times New Roman" w:hAnsi="Times New Roman"/>
        </w:rPr>
        <w:t xml:space="preserve">Apply waterproofing in </w:t>
      </w:r>
      <w:r w:rsidR="00484F32" w:rsidRPr="00E77D58">
        <w:rPr>
          <w:rFonts w:ascii="Times New Roman" w:hAnsi="Times New Roman"/>
        </w:rPr>
        <w:t>total</w:t>
      </w:r>
      <w:r w:rsidR="00452A97" w:rsidRPr="00E77D58">
        <w:rPr>
          <w:rFonts w:ascii="Times New Roman" w:hAnsi="Times New Roman"/>
        </w:rPr>
        <w:t xml:space="preserve"> </w:t>
      </w:r>
      <w:r w:rsidRPr="00E77D58">
        <w:rPr>
          <w:rFonts w:ascii="Times New Roman" w:hAnsi="Times New Roman"/>
        </w:rPr>
        <w:t>wet</w:t>
      </w:r>
      <w:r w:rsidR="00452A97" w:rsidRPr="00E77D58">
        <w:rPr>
          <w:rFonts w:ascii="Times New Roman" w:hAnsi="Times New Roman"/>
        </w:rPr>
        <w:t xml:space="preserve"> film thickness recommended in writing by </w:t>
      </w:r>
      <w:r w:rsidRPr="00E77D58">
        <w:rPr>
          <w:rFonts w:ascii="Times New Roman" w:hAnsi="Times New Roman"/>
        </w:rPr>
        <w:t>waterproofing manufacturer</w:t>
      </w:r>
      <w:r w:rsidR="00452A97" w:rsidRPr="00E77D58">
        <w:rPr>
          <w:rFonts w:ascii="Times New Roman" w:hAnsi="Times New Roman"/>
        </w:rPr>
        <w:t xml:space="preserve">, but not less than </w:t>
      </w:r>
      <w:r w:rsidRPr="007F2E3D">
        <w:rPr>
          <w:rStyle w:val="IP"/>
          <w:rFonts w:ascii="Times New Roman" w:hAnsi="Times New Roman"/>
          <w:color w:val="auto"/>
        </w:rPr>
        <w:t>215</w:t>
      </w:r>
      <w:r w:rsidR="00617613" w:rsidRPr="007F2E3D">
        <w:rPr>
          <w:rStyle w:val="IP"/>
          <w:rFonts w:ascii="Times New Roman" w:hAnsi="Times New Roman"/>
          <w:color w:val="auto"/>
        </w:rPr>
        <w:noBreakHyphen/>
      </w:r>
      <w:r w:rsidR="00452A97" w:rsidRPr="007F2E3D">
        <w:rPr>
          <w:rStyle w:val="IP"/>
          <w:rFonts w:ascii="Times New Roman" w:hAnsi="Times New Roman"/>
          <w:color w:val="auto"/>
        </w:rPr>
        <w:t>mil</w:t>
      </w:r>
      <w:r w:rsidR="00452A97" w:rsidRPr="007F2E3D">
        <w:rPr>
          <w:rFonts w:ascii="Times New Roman" w:hAnsi="Times New Roman"/>
        </w:rPr>
        <w:t xml:space="preserve"> </w:t>
      </w:r>
      <w:r w:rsidRPr="007F2E3D">
        <w:rPr>
          <w:rFonts w:ascii="Times New Roman" w:hAnsi="Times New Roman"/>
        </w:rPr>
        <w:t>wet</w:t>
      </w:r>
      <w:r w:rsidR="00452A97" w:rsidRPr="007F2E3D">
        <w:rPr>
          <w:rFonts w:ascii="Times New Roman" w:hAnsi="Times New Roman"/>
        </w:rPr>
        <w:t xml:space="preserve"> film thickness, applied in </w:t>
      </w:r>
      <w:r w:rsidRPr="007F2E3D">
        <w:rPr>
          <w:rFonts w:ascii="Times New Roman" w:hAnsi="Times New Roman"/>
        </w:rPr>
        <w:t>two</w:t>
      </w:r>
      <w:r w:rsidR="00452A97" w:rsidRPr="007F2E3D">
        <w:rPr>
          <w:rFonts w:ascii="Times New Roman" w:hAnsi="Times New Roman"/>
        </w:rPr>
        <w:t xml:space="preserve"> or more equal coats</w:t>
      </w:r>
      <w:r w:rsidR="00894AEF" w:rsidRPr="007F2E3D">
        <w:rPr>
          <w:rFonts w:ascii="Times New Roman" w:hAnsi="Times New Roman"/>
        </w:rPr>
        <w:t xml:space="preserve"> applied using methods recommended by waterproofing manufacturer</w:t>
      </w:r>
      <w:r w:rsidRPr="007F2E3D">
        <w:rPr>
          <w:rFonts w:ascii="Times New Roman" w:hAnsi="Times New Roman"/>
        </w:rPr>
        <w:t>, as follows:</w:t>
      </w:r>
    </w:p>
    <w:p w14:paraId="47D720B9" w14:textId="4A47E70B" w:rsidR="00C46CB5" w:rsidRPr="007F2E3D" w:rsidRDefault="00C46CB5" w:rsidP="004B1D7C">
      <w:pPr>
        <w:pStyle w:val="PR2"/>
        <w:spacing w:before="240"/>
        <w:rPr>
          <w:rFonts w:ascii="Times New Roman" w:hAnsi="Times New Roman"/>
        </w:rPr>
      </w:pPr>
      <w:r w:rsidRPr="007F2E3D">
        <w:rPr>
          <w:rFonts w:ascii="Times New Roman" w:hAnsi="Times New Roman"/>
        </w:rPr>
        <w:t xml:space="preserve">Apply first coat at </w:t>
      </w:r>
      <w:r w:rsidR="000D28EB" w:rsidRPr="007F2E3D">
        <w:rPr>
          <w:rFonts w:ascii="Times New Roman" w:hAnsi="Times New Roman"/>
        </w:rPr>
        <w:t xml:space="preserve">minimum thickness of </w:t>
      </w:r>
      <w:r w:rsidR="000D28EB" w:rsidRPr="007F2E3D">
        <w:rPr>
          <w:rStyle w:val="IP"/>
          <w:rFonts w:ascii="Times New Roman" w:hAnsi="Times New Roman"/>
          <w:color w:val="auto"/>
        </w:rPr>
        <w:t>90 mils</w:t>
      </w:r>
      <w:r w:rsidRPr="007F2E3D">
        <w:rPr>
          <w:rFonts w:ascii="Times New Roman" w:hAnsi="Times New Roman"/>
        </w:rPr>
        <w:t>.</w:t>
      </w:r>
    </w:p>
    <w:p w14:paraId="230F3B97" w14:textId="77777777" w:rsidR="00C46CB5" w:rsidRPr="007F2E3D" w:rsidRDefault="00C46CB5" w:rsidP="004B1D7C">
      <w:pPr>
        <w:pStyle w:val="PR2"/>
        <w:rPr>
          <w:rFonts w:ascii="Times New Roman" w:hAnsi="Times New Roman"/>
        </w:rPr>
      </w:pPr>
      <w:r w:rsidRPr="007F2E3D">
        <w:rPr>
          <w:rFonts w:ascii="Times New Roman" w:hAnsi="Times New Roman"/>
        </w:rPr>
        <w:t>Thoroughly embed reinforcing fabric in first coat while still liquid, with slight overlap of fabric edges.</w:t>
      </w:r>
    </w:p>
    <w:p w14:paraId="1A6DD64A" w14:textId="3A4C21B4" w:rsidR="00C46CB5" w:rsidRPr="007F2E3D" w:rsidRDefault="00C46CB5" w:rsidP="004B1D7C">
      <w:pPr>
        <w:pStyle w:val="PR2"/>
        <w:rPr>
          <w:rFonts w:ascii="Times New Roman" w:hAnsi="Times New Roman"/>
        </w:rPr>
      </w:pPr>
      <w:r w:rsidRPr="007F2E3D">
        <w:rPr>
          <w:rFonts w:ascii="Times New Roman" w:hAnsi="Times New Roman"/>
        </w:rPr>
        <w:t xml:space="preserve">Apply second coat at </w:t>
      </w:r>
      <w:r w:rsidR="00894AEF" w:rsidRPr="007F2E3D">
        <w:rPr>
          <w:rFonts w:ascii="Times New Roman" w:hAnsi="Times New Roman"/>
        </w:rPr>
        <w:t xml:space="preserve">not less than </w:t>
      </w:r>
      <w:r w:rsidR="00894AEF" w:rsidRPr="007F2E3D">
        <w:rPr>
          <w:rStyle w:val="IP"/>
          <w:rFonts w:ascii="Times New Roman" w:hAnsi="Times New Roman"/>
          <w:color w:val="auto"/>
        </w:rPr>
        <w:t>125 mils</w:t>
      </w:r>
      <w:r w:rsidR="007F2E3D">
        <w:rPr>
          <w:rStyle w:val="SI"/>
          <w:rFonts w:ascii="Times New Roman" w:hAnsi="Times New Roman"/>
          <w:color w:val="auto"/>
        </w:rPr>
        <w:t xml:space="preserve"> </w:t>
      </w:r>
      <w:r w:rsidR="00894AEF" w:rsidRPr="007F2E3D">
        <w:rPr>
          <w:rFonts w:ascii="Times New Roman" w:hAnsi="Times New Roman"/>
        </w:rPr>
        <w:t>and as r</w:t>
      </w:r>
      <w:r w:rsidRPr="007F2E3D">
        <w:rPr>
          <w:rFonts w:ascii="Times New Roman" w:hAnsi="Times New Roman"/>
        </w:rPr>
        <w:t xml:space="preserve">equired to achieve total thickness of </w:t>
      </w:r>
      <w:r w:rsidR="00894AEF" w:rsidRPr="007F2E3D">
        <w:rPr>
          <w:rFonts w:ascii="Times New Roman" w:hAnsi="Times New Roman"/>
        </w:rPr>
        <w:t xml:space="preserve">not less than </w:t>
      </w:r>
      <w:r w:rsidR="00894AEF" w:rsidRPr="007F2E3D">
        <w:rPr>
          <w:rStyle w:val="IP"/>
          <w:rFonts w:ascii="Times New Roman" w:hAnsi="Times New Roman"/>
          <w:color w:val="auto"/>
        </w:rPr>
        <w:t>215 mils</w:t>
      </w:r>
      <w:r w:rsidRPr="007F2E3D">
        <w:rPr>
          <w:rFonts w:ascii="Times New Roman" w:hAnsi="Times New Roman"/>
        </w:rPr>
        <w:t>.</w:t>
      </w:r>
    </w:p>
    <w:p w14:paraId="02C2A4D6" w14:textId="44235766" w:rsidR="002A2220" w:rsidRPr="007F2E3D" w:rsidRDefault="002A2220" w:rsidP="002A2220">
      <w:pPr>
        <w:pStyle w:val="PR1"/>
        <w:rPr>
          <w:rFonts w:ascii="Times New Roman" w:hAnsi="Times New Roman"/>
        </w:rPr>
      </w:pPr>
      <w:r w:rsidRPr="007F2E3D">
        <w:rPr>
          <w:rFonts w:ascii="Times New Roman" w:hAnsi="Times New Roman"/>
        </w:rPr>
        <w:t xml:space="preserve">Terminations: Install terminations of waterproofing membrane in accordance with ASTM C 898 and ASTM C 1471, as applicable to application, at not less than minimum height recommended by waterproofing manufacturer. Overlap waterproofing on to intersecting construction a minimum of </w:t>
      </w:r>
      <w:r w:rsidRPr="007F2E3D">
        <w:rPr>
          <w:rStyle w:val="IP"/>
          <w:rFonts w:ascii="Times New Roman" w:hAnsi="Times New Roman"/>
          <w:color w:val="auto"/>
        </w:rPr>
        <w:t>24 inches</w:t>
      </w:r>
      <w:r w:rsidRPr="007F2E3D">
        <w:rPr>
          <w:rFonts w:ascii="Times New Roman" w:hAnsi="Times New Roman"/>
        </w:rPr>
        <w:t>.</w:t>
      </w:r>
    </w:p>
    <w:p w14:paraId="003A51F4" w14:textId="77777777" w:rsidR="00617613" w:rsidRPr="007F2E3D" w:rsidRDefault="00617613" w:rsidP="004B1D7C">
      <w:pPr>
        <w:pStyle w:val="PR1"/>
        <w:rPr>
          <w:rFonts w:ascii="Times New Roman" w:hAnsi="Times New Roman"/>
        </w:rPr>
      </w:pPr>
      <w:r w:rsidRPr="007F2E3D">
        <w:rPr>
          <w:rFonts w:ascii="Times New Roman" w:hAnsi="Times New Roman"/>
        </w:rPr>
        <w:t xml:space="preserve">Do not cover </w:t>
      </w:r>
      <w:r w:rsidR="00AF4932" w:rsidRPr="007F2E3D">
        <w:rPr>
          <w:rFonts w:ascii="Times New Roman" w:hAnsi="Times New Roman"/>
        </w:rPr>
        <w:t>waterproofing</w:t>
      </w:r>
      <w:r w:rsidRPr="007F2E3D">
        <w:rPr>
          <w:rFonts w:ascii="Times New Roman" w:hAnsi="Times New Roman"/>
        </w:rPr>
        <w:t xml:space="preserve"> until it has been tested and inspected by Owner's testing agency.</w:t>
      </w:r>
    </w:p>
    <w:p w14:paraId="5866B790" w14:textId="77777777" w:rsidR="00617613" w:rsidRPr="00E77D58" w:rsidRDefault="00617613" w:rsidP="004B1D7C">
      <w:pPr>
        <w:pStyle w:val="PR1"/>
        <w:rPr>
          <w:rFonts w:ascii="Times New Roman" w:hAnsi="Times New Roman"/>
        </w:rPr>
      </w:pPr>
      <w:r w:rsidRPr="007F2E3D">
        <w:rPr>
          <w:rFonts w:ascii="Times New Roman" w:hAnsi="Times New Roman"/>
        </w:rPr>
        <w:t xml:space="preserve">Correct deficiencies in or remove </w:t>
      </w:r>
      <w:r w:rsidR="00AF4932" w:rsidRPr="007F2E3D">
        <w:rPr>
          <w:rFonts w:ascii="Times New Roman" w:hAnsi="Times New Roman"/>
        </w:rPr>
        <w:t>waterproofing</w:t>
      </w:r>
      <w:r w:rsidRPr="007F2E3D">
        <w:rPr>
          <w:rFonts w:ascii="Times New Roman" w:hAnsi="Times New Roman"/>
        </w:rPr>
        <w:t xml:space="preserve"> that does not comply with requirements; repair substrates </w:t>
      </w:r>
      <w:r w:rsidRPr="00E77D58">
        <w:rPr>
          <w:rFonts w:ascii="Times New Roman" w:hAnsi="Times New Roman"/>
        </w:rPr>
        <w:t xml:space="preserve">and reapply </w:t>
      </w:r>
      <w:r w:rsidR="00D82224" w:rsidRPr="00E77D58">
        <w:rPr>
          <w:rFonts w:ascii="Times New Roman" w:hAnsi="Times New Roman"/>
        </w:rPr>
        <w:t>waterproofing</w:t>
      </w:r>
      <w:r w:rsidRPr="00E77D58">
        <w:rPr>
          <w:rFonts w:ascii="Times New Roman" w:hAnsi="Times New Roman"/>
        </w:rPr>
        <w:t xml:space="preserve"> components.</w:t>
      </w:r>
    </w:p>
    <w:p w14:paraId="779CE971" w14:textId="77777777" w:rsidR="00D82224" w:rsidRPr="00E77D58" w:rsidRDefault="00D82224" w:rsidP="004B1D7C">
      <w:pPr>
        <w:pStyle w:val="ART"/>
        <w:rPr>
          <w:rFonts w:ascii="Times New Roman" w:hAnsi="Times New Roman"/>
        </w:rPr>
      </w:pPr>
      <w:r w:rsidRPr="00E77D58">
        <w:rPr>
          <w:rFonts w:ascii="Times New Roman" w:hAnsi="Times New Roman"/>
        </w:rPr>
        <w:t>PROTECTION INSTALLATION</w:t>
      </w:r>
    </w:p>
    <w:p w14:paraId="59B497B3" w14:textId="77777777" w:rsidR="00D82224" w:rsidRPr="00E77D58" w:rsidRDefault="00D82224" w:rsidP="004B1D7C">
      <w:pPr>
        <w:pStyle w:val="PR1"/>
        <w:rPr>
          <w:rFonts w:ascii="Times New Roman" w:hAnsi="Times New Roman"/>
        </w:rPr>
      </w:pPr>
      <w:r w:rsidRPr="00E77D58">
        <w:rPr>
          <w:rFonts w:ascii="Times New Roman" w:hAnsi="Times New Roman"/>
        </w:rPr>
        <w:t>Protection Course:</w:t>
      </w:r>
      <w:r w:rsidR="00894AEF" w:rsidRPr="00E77D58">
        <w:rPr>
          <w:rFonts w:ascii="Times New Roman" w:hAnsi="Times New Roman"/>
        </w:rPr>
        <w:t xml:space="preserve"> Cover waterproofing with protection course prior to backfilling or subjecting installation to traffic. Overlap joints.</w:t>
      </w:r>
    </w:p>
    <w:p w14:paraId="002C8D6A" w14:textId="77777777" w:rsidR="00D82224" w:rsidRPr="00E77D58" w:rsidRDefault="00D82224" w:rsidP="004B1D7C">
      <w:pPr>
        <w:pStyle w:val="PR1"/>
        <w:rPr>
          <w:rFonts w:ascii="Times New Roman" w:hAnsi="Times New Roman"/>
        </w:rPr>
      </w:pPr>
      <w:r w:rsidRPr="00E77D58">
        <w:rPr>
          <w:rFonts w:ascii="Times New Roman" w:hAnsi="Times New Roman"/>
        </w:rPr>
        <w:t xml:space="preserve">Drainage Panel: </w:t>
      </w:r>
      <w:r w:rsidR="00894AEF" w:rsidRPr="00E77D58">
        <w:rPr>
          <w:rFonts w:ascii="Times New Roman" w:hAnsi="Times New Roman"/>
        </w:rPr>
        <w:t>Place and secure drainage panels using methods that do not penetrate waterproofing. Face geotextile away from deck substrate. Lap edges and ends of geotextile.</w:t>
      </w:r>
    </w:p>
    <w:p w14:paraId="4839D7C0" w14:textId="135F7B90" w:rsidR="002A2220" w:rsidRPr="007F2E3D" w:rsidRDefault="002A2220" w:rsidP="002A2220">
      <w:pPr>
        <w:pStyle w:val="PR1"/>
        <w:rPr>
          <w:rFonts w:ascii="Times New Roman" w:hAnsi="Times New Roman"/>
        </w:rPr>
      </w:pPr>
      <w:r w:rsidRPr="00E77D58">
        <w:rPr>
          <w:rFonts w:ascii="Times New Roman" w:hAnsi="Times New Roman"/>
        </w:rPr>
        <w:t xml:space="preserve">Insulation: Install one or more layers of board insulation as required, staggering joints. Fit </w:t>
      </w:r>
      <w:r w:rsidRPr="007F2E3D">
        <w:rPr>
          <w:rFonts w:ascii="Times New Roman" w:hAnsi="Times New Roman"/>
        </w:rPr>
        <w:t xml:space="preserve">within </w:t>
      </w:r>
      <w:r w:rsidRPr="007F2E3D">
        <w:rPr>
          <w:rStyle w:val="IP"/>
          <w:rFonts w:ascii="Times New Roman" w:hAnsi="Times New Roman"/>
          <w:color w:val="auto"/>
        </w:rPr>
        <w:t>1/2 inch</w:t>
      </w:r>
      <w:r w:rsidR="007F2E3D">
        <w:rPr>
          <w:rStyle w:val="SI"/>
          <w:rFonts w:ascii="Times New Roman" w:hAnsi="Times New Roman"/>
          <w:color w:val="auto"/>
        </w:rPr>
        <w:t xml:space="preserve"> </w:t>
      </w:r>
      <w:r w:rsidRPr="007F2E3D">
        <w:rPr>
          <w:rFonts w:ascii="Times New Roman" w:hAnsi="Times New Roman"/>
        </w:rPr>
        <w:t>of projections and penetrations.</w:t>
      </w:r>
    </w:p>
    <w:p w14:paraId="6E16BC16" w14:textId="3EB064A2" w:rsidR="002A2220" w:rsidRPr="00E77D58" w:rsidRDefault="002A2220" w:rsidP="002A2220">
      <w:pPr>
        <w:pStyle w:val="PR2"/>
        <w:spacing w:before="240"/>
        <w:rPr>
          <w:rFonts w:ascii="Times New Roman" w:hAnsi="Times New Roman"/>
        </w:rPr>
      </w:pPr>
      <w:r w:rsidRPr="00E77D58">
        <w:rPr>
          <w:rFonts w:ascii="Times New Roman" w:hAnsi="Times New Roman"/>
        </w:rPr>
        <w:t xml:space="preserve">On vertical surfaces, set insulation units into rubberized asphalt according to </w:t>
      </w:r>
      <w:r w:rsidR="00B96250" w:rsidRPr="00E77D58">
        <w:rPr>
          <w:rFonts w:ascii="Times New Roman" w:hAnsi="Times New Roman"/>
        </w:rPr>
        <w:t xml:space="preserve">insulation </w:t>
      </w:r>
      <w:r w:rsidRPr="00E77D58">
        <w:rPr>
          <w:rFonts w:ascii="Times New Roman" w:hAnsi="Times New Roman"/>
        </w:rPr>
        <w:t>manufacturer's written instructions.</w:t>
      </w:r>
    </w:p>
    <w:p w14:paraId="793A9053" w14:textId="10117A9D" w:rsidR="002A2220" w:rsidRPr="00E77D58" w:rsidRDefault="002A2220" w:rsidP="002A2220">
      <w:pPr>
        <w:pStyle w:val="PR2"/>
        <w:rPr>
          <w:rFonts w:ascii="Times New Roman" w:hAnsi="Times New Roman"/>
        </w:rPr>
      </w:pPr>
      <w:r w:rsidRPr="00E77D58">
        <w:rPr>
          <w:rFonts w:ascii="Times New Roman" w:hAnsi="Times New Roman"/>
        </w:rPr>
        <w:t xml:space="preserve">On horizontal surfaces, loosely lay insulation units according to </w:t>
      </w:r>
      <w:r w:rsidR="00B96250" w:rsidRPr="00E77D58">
        <w:rPr>
          <w:rFonts w:ascii="Times New Roman" w:hAnsi="Times New Roman"/>
        </w:rPr>
        <w:t xml:space="preserve">insulation </w:t>
      </w:r>
      <w:r w:rsidRPr="00E77D58">
        <w:rPr>
          <w:rFonts w:ascii="Times New Roman" w:hAnsi="Times New Roman"/>
        </w:rPr>
        <w:t>manufacturer's written instructions. Stagger end joints and tightly abut insulation units.</w:t>
      </w:r>
    </w:p>
    <w:p w14:paraId="56BFB590" w14:textId="77777777" w:rsidR="002C5EFC" w:rsidRPr="00E77D58" w:rsidRDefault="002C5EFC" w:rsidP="004B1D7C">
      <w:pPr>
        <w:pStyle w:val="ART"/>
        <w:rPr>
          <w:rFonts w:ascii="Times New Roman" w:hAnsi="Times New Roman"/>
        </w:rPr>
      </w:pPr>
      <w:r w:rsidRPr="00E77D58">
        <w:rPr>
          <w:rFonts w:ascii="Times New Roman" w:hAnsi="Times New Roman"/>
        </w:rPr>
        <w:lastRenderedPageBreak/>
        <w:t>FIELD QUALITY CONTROL</w:t>
      </w:r>
    </w:p>
    <w:p w14:paraId="13A5476E" w14:textId="77777777" w:rsidR="00452A97" w:rsidRPr="00E77D58" w:rsidRDefault="004D4385" w:rsidP="004B1D7C">
      <w:pPr>
        <w:pStyle w:val="PR1"/>
        <w:rPr>
          <w:rFonts w:ascii="Times New Roman" w:hAnsi="Times New Roman"/>
        </w:rPr>
      </w:pPr>
      <w:r w:rsidRPr="00E77D58">
        <w:rPr>
          <w:rFonts w:ascii="Times New Roman" w:hAnsi="Times New Roman"/>
        </w:rPr>
        <w:t>Contractor's Inspector</w:t>
      </w:r>
      <w:r w:rsidR="00452A97" w:rsidRPr="00E77D58">
        <w:rPr>
          <w:rFonts w:ascii="Times New Roman" w:hAnsi="Times New Roman"/>
        </w:rPr>
        <w:t xml:space="preserve">:  Contractor shall engage </w:t>
      </w:r>
      <w:r w:rsidRPr="00E77D58">
        <w:rPr>
          <w:rFonts w:ascii="Times New Roman" w:hAnsi="Times New Roman"/>
        </w:rPr>
        <w:t>manufacturer's</w:t>
      </w:r>
      <w:r w:rsidR="00452A97" w:rsidRPr="00E77D58">
        <w:rPr>
          <w:rFonts w:ascii="Times New Roman" w:hAnsi="Times New Roman"/>
        </w:rPr>
        <w:t xml:space="preserve"> qualified Inspector </w:t>
      </w:r>
      <w:r w:rsidRPr="00E77D58">
        <w:rPr>
          <w:rFonts w:ascii="Times New Roman" w:hAnsi="Times New Roman"/>
        </w:rPr>
        <w:t xml:space="preserve">full-time during the Work </w:t>
      </w:r>
      <w:r w:rsidR="00452A97" w:rsidRPr="00E77D58">
        <w:rPr>
          <w:rFonts w:ascii="Times New Roman" w:hAnsi="Times New Roman"/>
        </w:rPr>
        <w:t xml:space="preserve">to perform tests and inspections, including documenting of </w:t>
      </w:r>
      <w:r w:rsidR="00AF4932" w:rsidRPr="00E77D58">
        <w:rPr>
          <w:rFonts w:ascii="Times New Roman" w:hAnsi="Times New Roman"/>
        </w:rPr>
        <w:t>waterproofing</w:t>
      </w:r>
      <w:r w:rsidR="00452A97" w:rsidRPr="00E77D58">
        <w:rPr>
          <w:rFonts w:ascii="Times New Roman" w:hAnsi="Times New Roman"/>
        </w:rPr>
        <w:t xml:space="preserve"> prior to concealment.</w:t>
      </w:r>
    </w:p>
    <w:p w14:paraId="46B212F0" w14:textId="0C637948" w:rsidR="004D4385" w:rsidRPr="00E77D58" w:rsidRDefault="004D4385" w:rsidP="004B1D7C">
      <w:pPr>
        <w:pStyle w:val="PR2"/>
        <w:spacing w:before="240"/>
        <w:rPr>
          <w:rFonts w:ascii="Times New Roman" w:hAnsi="Times New Roman"/>
        </w:rPr>
      </w:pPr>
      <w:r w:rsidRPr="00E77D58">
        <w:rPr>
          <w:rFonts w:ascii="Times New Roman" w:hAnsi="Times New Roman"/>
        </w:rPr>
        <w:t xml:space="preserve">Contractor's Inspector shall measure membrane thickness with pin tester at least once for every </w:t>
      </w:r>
      <w:r w:rsidRPr="007F2E3D">
        <w:rPr>
          <w:rStyle w:val="IP"/>
          <w:rFonts w:ascii="Times New Roman" w:hAnsi="Times New Roman"/>
          <w:color w:val="auto"/>
        </w:rPr>
        <w:t>100 sq. ft.</w:t>
      </w:r>
    </w:p>
    <w:p w14:paraId="388D6212" w14:textId="77777777" w:rsidR="004F1231" w:rsidRPr="00E77D58" w:rsidRDefault="004F1231" w:rsidP="004F1231">
      <w:pPr>
        <w:pStyle w:val="PR2"/>
        <w:outlineLvl w:val="9"/>
        <w:rPr>
          <w:rFonts w:ascii="Times New Roman" w:hAnsi="Times New Roman"/>
        </w:rPr>
      </w:pPr>
      <w:r w:rsidRPr="00E77D58">
        <w:rPr>
          <w:rFonts w:ascii="Times New Roman" w:hAnsi="Times New Roman"/>
        </w:rPr>
        <w:t>Provide written report of tests and inspections.</w:t>
      </w:r>
    </w:p>
    <w:p w14:paraId="24191218" w14:textId="77777777" w:rsidR="006024F7" w:rsidRPr="00E77D58" w:rsidRDefault="006024F7" w:rsidP="006024F7">
      <w:pPr>
        <w:pStyle w:val="PR1"/>
        <w:rPr>
          <w:rFonts w:ascii="Times New Roman" w:hAnsi="Times New Roman"/>
        </w:rPr>
      </w:pPr>
      <w:r w:rsidRPr="00E77D58">
        <w:rPr>
          <w:rFonts w:ascii="Times New Roman" w:hAnsi="Times New Roman"/>
        </w:rPr>
        <w:t>Testing Agency: [Owner will engage] [Engage] a qualified testing agency to inspect substrate conditions, surface preparation, waterproofing application, protection, and drainage components, and to furnish reports to Architect.</w:t>
      </w:r>
    </w:p>
    <w:p w14:paraId="70D7EDCB" w14:textId="77777777" w:rsidR="006024F7" w:rsidRPr="00E77D58" w:rsidRDefault="006024F7" w:rsidP="006024F7">
      <w:pPr>
        <w:pStyle w:val="PR2"/>
        <w:spacing w:before="240"/>
        <w:rPr>
          <w:rFonts w:ascii="Times New Roman" w:hAnsi="Times New Roman"/>
        </w:rPr>
      </w:pPr>
      <w:r w:rsidRPr="00E77D58">
        <w:rPr>
          <w:rFonts w:ascii="Times New Roman" w:hAnsi="Times New Roman"/>
        </w:rPr>
        <w:t>Testing includes EVFM inspection prior to concealing waterproof membrane as specified in Section 07 72 73 "Membrane Leak Detection System."</w:t>
      </w:r>
    </w:p>
    <w:p w14:paraId="26CA851A" w14:textId="77777777" w:rsidR="00CA6956" w:rsidRPr="00E77D58" w:rsidRDefault="00CA6956" w:rsidP="004B1D7C">
      <w:pPr>
        <w:pStyle w:val="PR1"/>
        <w:rPr>
          <w:rFonts w:ascii="Times New Roman" w:hAnsi="Times New Roman"/>
        </w:rPr>
      </w:pPr>
      <w:r w:rsidRPr="00E77D58">
        <w:rPr>
          <w:rFonts w:ascii="Times New Roman" w:hAnsi="Times New Roman"/>
        </w:rPr>
        <w:t xml:space="preserve">Coordination of Testing: Cooperate with testing agency.  Allow access to work areas and staging.  Notify testing agency in writing of schedule for Work of this Section to allow sufficient time for testing and inspection. </w:t>
      </w:r>
    </w:p>
    <w:p w14:paraId="4260EFC4" w14:textId="77777777" w:rsidR="00CA6956" w:rsidRPr="00E77D58" w:rsidRDefault="00CA6956" w:rsidP="004B1D7C">
      <w:pPr>
        <w:pStyle w:val="PR2"/>
        <w:spacing w:before="240"/>
        <w:rPr>
          <w:rFonts w:ascii="Times New Roman" w:hAnsi="Times New Roman"/>
        </w:rPr>
      </w:pPr>
      <w:r w:rsidRPr="00E77D58">
        <w:rPr>
          <w:rFonts w:ascii="Times New Roman" w:hAnsi="Times New Roman"/>
        </w:rPr>
        <w:t xml:space="preserve">Do not cover Work until testing and inspection is completed and accepted. </w:t>
      </w:r>
    </w:p>
    <w:p w14:paraId="1BDB0A52" w14:textId="77777777" w:rsidR="00452A97" w:rsidRPr="00E77D58" w:rsidRDefault="00CA6956" w:rsidP="004B1D7C">
      <w:pPr>
        <w:pStyle w:val="PR1"/>
        <w:rPr>
          <w:rFonts w:ascii="Times New Roman" w:hAnsi="Times New Roman"/>
        </w:rPr>
      </w:pPr>
      <w:r w:rsidRPr="00E77D58">
        <w:rPr>
          <w:rFonts w:ascii="Times New Roman" w:hAnsi="Times New Roman"/>
        </w:rPr>
        <w:t xml:space="preserve">Reporting:  </w:t>
      </w:r>
      <w:r w:rsidR="00452A97" w:rsidRPr="00E77D58">
        <w:rPr>
          <w:rFonts w:ascii="Times New Roman" w:hAnsi="Times New Roman"/>
        </w:rPr>
        <w:t>Forward written inspection reports to the Architect within 10 working days of the inspection and test being performed.</w:t>
      </w:r>
    </w:p>
    <w:p w14:paraId="3D27B6A5" w14:textId="77777777" w:rsidR="00CA6956" w:rsidRPr="00E77D58" w:rsidRDefault="00CA6956" w:rsidP="004B1D7C">
      <w:pPr>
        <w:pStyle w:val="PR1"/>
        <w:rPr>
          <w:rFonts w:ascii="Times New Roman" w:hAnsi="Times New Roman"/>
        </w:rPr>
      </w:pPr>
      <w:r w:rsidRPr="00E77D58">
        <w:rPr>
          <w:rFonts w:ascii="Times New Roman" w:hAnsi="Times New Roman"/>
        </w:rPr>
        <w:t>Correction:  Correct deficient applications not passing tests and inspections, make necessary repairs, and retest as required to demonstrate compliance with requirements.</w:t>
      </w:r>
    </w:p>
    <w:p w14:paraId="37969D07" w14:textId="77777777" w:rsidR="00CA6956" w:rsidRPr="00E77D58" w:rsidRDefault="00CA6956" w:rsidP="004B1D7C">
      <w:pPr>
        <w:pStyle w:val="ART"/>
        <w:rPr>
          <w:rFonts w:ascii="Times New Roman" w:hAnsi="Times New Roman"/>
        </w:rPr>
      </w:pPr>
      <w:r w:rsidRPr="00E77D58">
        <w:rPr>
          <w:rFonts w:ascii="Times New Roman" w:hAnsi="Times New Roman"/>
        </w:rPr>
        <w:t>CLEANING AND PROTECTING</w:t>
      </w:r>
    </w:p>
    <w:p w14:paraId="2812DB27" w14:textId="77777777" w:rsidR="00CA6956" w:rsidRPr="00E77D58" w:rsidRDefault="00CA6956" w:rsidP="004B1D7C">
      <w:pPr>
        <w:pStyle w:val="PR1"/>
        <w:rPr>
          <w:rFonts w:ascii="Times New Roman" w:hAnsi="Times New Roman"/>
        </w:rPr>
      </w:pPr>
      <w:r w:rsidRPr="00E77D58">
        <w:rPr>
          <w:rFonts w:ascii="Times New Roman" w:hAnsi="Times New Roman"/>
        </w:rPr>
        <w:t>Clean spills, stains, and overspray resulting application utilizing cleaning agents recommended by manufacturers of affected construction.  Remove masking materials.</w:t>
      </w:r>
    </w:p>
    <w:p w14:paraId="766E3730" w14:textId="77777777" w:rsidR="00CA6956" w:rsidRPr="00E77D58" w:rsidRDefault="00CA6956" w:rsidP="004B1D7C">
      <w:pPr>
        <w:pStyle w:val="PR1"/>
        <w:rPr>
          <w:rFonts w:ascii="Times New Roman" w:hAnsi="Times New Roman"/>
        </w:rPr>
      </w:pPr>
      <w:r w:rsidRPr="00E77D58">
        <w:rPr>
          <w:rFonts w:ascii="Times New Roman" w:hAnsi="Times New Roman"/>
        </w:rPr>
        <w:t xml:space="preserve">Protect </w:t>
      </w:r>
      <w:r w:rsidR="00AF4932" w:rsidRPr="00E77D58">
        <w:rPr>
          <w:rFonts w:ascii="Times New Roman" w:hAnsi="Times New Roman"/>
        </w:rPr>
        <w:t>waterproofing</w:t>
      </w:r>
      <w:r w:rsidRPr="00E77D58">
        <w:rPr>
          <w:rFonts w:ascii="Times New Roman" w:hAnsi="Times New Roman"/>
        </w:rPr>
        <w:t xml:space="preserve"> from damage from subsequent work.  Protect </w:t>
      </w:r>
      <w:r w:rsidR="004D4385" w:rsidRPr="00E77D58">
        <w:rPr>
          <w:rFonts w:ascii="Times New Roman" w:hAnsi="Times New Roman"/>
        </w:rPr>
        <w:t>waterproofing</w:t>
      </w:r>
      <w:r w:rsidRPr="00E77D58">
        <w:rPr>
          <w:rFonts w:ascii="Times New Roman" w:hAnsi="Times New Roman"/>
        </w:rPr>
        <w:t xml:space="preserve"> materials from exposure to UV light for period in excess of that acceptable to </w:t>
      </w:r>
      <w:r w:rsidR="00AF4932" w:rsidRPr="00E77D58">
        <w:rPr>
          <w:rFonts w:ascii="Times New Roman" w:hAnsi="Times New Roman"/>
        </w:rPr>
        <w:t>waterproofing</w:t>
      </w:r>
      <w:r w:rsidRPr="00E77D58">
        <w:rPr>
          <w:rFonts w:ascii="Times New Roman" w:hAnsi="Times New Roman"/>
        </w:rPr>
        <w:t xml:space="preserve"> manufacturer; replace overexposed materials and retest.</w:t>
      </w:r>
    </w:p>
    <w:p w14:paraId="7D482C56" w14:textId="77777777" w:rsidR="00800DDD" w:rsidRPr="00E77D58" w:rsidRDefault="00DD08F8" w:rsidP="00944F5B">
      <w:pPr>
        <w:pStyle w:val="EOS"/>
        <w:jc w:val="center"/>
        <w:rPr>
          <w:rFonts w:ascii="Times New Roman" w:hAnsi="Times New Roman"/>
        </w:rPr>
      </w:pPr>
      <w:r w:rsidRPr="00E77D58">
        <w:rPr>
          <w:rFonts w:ascii="Times New Roman" w:hAnsi="Times New Roman"/>
        </w:rPr>
        <w:t>END OF SECTION</w:t>
      </w:r>
    </w:p>
    <w:sectPr w:rsidR="00800DDD" w:rsidRPr="00E77D58">
      <w:footerReference w:type="default" r:id="rId10"/>
      <w:footnotePr>
        <w:numRestart w:val="eachSect"/>
      </w:footnotePr>
      <w:endnotePr>
        <w:numFmt w:val="decimal"/>
      </w:endnotePr>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3E22F02" w14:textId="77777777" w:rsidR="0053064B" w:rsidRDefault="0053064B">
      <w:r>
        <w:separator/>
      </w:r>
    </w:p>
  </w:endnote>
  <w:endnote w:type="continuationSeparator" w:id="0">
    <w:p w14:paraId="28CC6FE8" w14:textId="77777777" w:rsidR="0053064B" w:rsidRDefault="005306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Frutiger LT Std 45 Light">
    <w:altName w:val="Calibri"/>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38BD32" w14:textId="3F31B6EF" w:rsidR="00484F32" w:rsidRPr="00E77D58" w:rsidRDefault="00E77D58" w:rsidP="00FF3C3B">
    <w:pPr>
      <w:tabs>
        <w:tab w:val="center" w:pos="4320"/>
        <w:tab w:val="right" w:pos="9450"/>
      </w:tabs>
      <w:rPr>
        <w:rFonts w:ascii="Times New Roman" w:hAnsi="Times New Roman"/>
      </w:rPr>
    </w:pPr>
    <w:r>
      <w:rPr>
        <w:rFonts w:ascii="Times New Roman" w:hAnsi="Times New Roman"/>
      </w:rPr>
      <w:t xml:space="preserve">AVM 570 Hot Rubber </w:t>
    </w:r>
    <w:r w:rsidR="00484F32" w:rsidRPr="00A44F3A">
      <w:tab/>
    </w:r>
    <w:r w:rsidR="00484F32" w:rsidRPr="00E77D58">
      <w:rPr>
        <w:rFonts w:ascii="Times New Roman" w:hAnsi="Times New Roman"/>
      </w:rPr>
      <w:t>07 </w:t>
    </w:r>
    <w:r w:rsidR="005C51ED" w:rsidRPr="00E77D58">
      <w:rPr>
        <w:rFonts w:ascii="Times New Roman" w:hAnsi="Times New Roman"/>
      </w:rPr>
      <w:t>14</w:t>
    </w:r>
    <w:r w:rsidR="00484F32" w:rsidRPr="00E77D58">
      <w:rPr>
        <w:rFonts w:ascii="Times New Roman" w:hAnsi="Times New Roman"/>
      </w:rPr>
      <w:t> </w:t>
    </w:r>
    <w:r w:rsidR="005C51ED" w:rsidRPr="00E77D58">
      <w:rPr>
        <w:rFonts w:ascii="Times New Roman" w:hAnsi="Times New Roman"/>
      </w:rPr>
      <w:t>13</w:t>
    </w:r>
    <w:r w:rsidR="00484F32" w:rsidRPr="00E77D58">
      <w:rPr>
        <w:rFonts w:ascii="Times New Roman" w:hAnsi="Times New Roman"/>
      </w:rPr>
      <w:tab/>
      <w:t xml:space="preserve"> HOT FLUID-APPLIED WATERPROOFING</w:t>
    </w:r>
  </w:p>
  <w:p w14:paraId="03BEDDDE" w14:textId="51CB327C" w:rsidR="00484F32" w:rsidRPr="00E77D58" w:rsidRDefault="00484F32" w:rsidP="0000466B">
    <w:pPr>
      <w:tabs>
        <w:tab w:val="center" w:pos="4320"/>
        <w:tab w:val="right" w:pos="9270"/>
      </w:tabs>
      <w:rPr>
        <w:rFonts w:ascii="Times New Roman" w:hAnsi="Times New Roman"/>
      </w:rPr>
    </w:pPr>
    <w:r w:rsidRPr="00E77D58">
      <w:rPr>
        <w:rFonts w:ascii="Times New Roman" w:hAnsi="Times New Roman"/>
      </w:rPr>
      <w:tab/>
      <w:t xml:space="preserve">Page </w:t>
    </w:r>
    <w:r w:rsidRPr="00E77D58">
      <w:rPr>
        <w:rStyle w:val="PageNumber"/>
        <w:rFonts w:ascii="Times New Roman" w:hAnsi="Times New Roman"/>
      </w:rPr>
      <w:fldChar w:fldCharType="begin"/>
    </w:r>
    <w:r w:rsidRPr="00E77D58">
      <w:rPr>
        <w:rStyle w:val="PageNumber"/>
        <w:rFonts w:ascii="Times New Roman" w:hAnsi="Times New Roman"/>
      </w:rPr>
      <w:instrText xml:space="preserve"> PAGE </w:instrText>
    </w:r>
    <w:r w:rsidRPr="00E77D58">
      <w:rPr>
        <w:rStyle w:val="PageNumber"/>
        <w:rFonts w:ascii="Times New Roman" w:hAnsi="Times New Roman"/>
      </w:rPr>
      <w:fldChar w:fldCharType="separate"/>
    </w:r>
    <w:r w:rsidR="00831FB1" w:rsidRPr="00E77D58">
      <w:rPr>
        <w:rStyle w:val="PageNumber"/>
        <w:rFonts w:ascii="Times New Roman" w:hAnsi="Times New Roman"/>
        <w:noProof/>
      </w:rPr>
      <w:t>2</w:t>
    </w:r>
    <w:r w:rsidRPr="00E77D58">
      <w:rPr>
        <w:rStyle w:val="PageNumber"/>
        <w:rFonts w:ascii="Times New Roman" w:hAnsi="Times New Roman"/>
      </w:rPr>
      <w:fldChar w:fldCharType="end"/>
    </w:r>
    <w:r w:rsidRPr="00E77D58">
      <w:rPr>
        <w:rStyle w:val="PageNumber"/>
        <w:rFonts w:ascii="Times New Roman" w:hAnsi="Times New Roman"/>
      </w:rPr>
      <w:t xml:space="preserve"> of </w:t>
    </w:r>
    <w:r w:rsidRPr="00E77D58">
      <w:rPr>
        <w:rStyle w:val="PageNumber"/>
        <w:rFonts w:ascii="Times New Roman" w:hAnsi="Times New Roman"/>
      </w:rPr>
      <w:fldChar w:fldCharType="begin"/>
    </w:r>
    <w:r w:rsidRPr="00E77D58">
      <w:rPr>
        <w:rStyle w:val="PageNumber"/>
        <w:rFonts w:ascii="Times New Roman" w:hAnsi="Times New Roman"/>
      </w:rPr>
      <w:instrText xml:space="preserve"> NUMPAGES </w:instrText>
    </w:r>
    <w:r w:rsidRPr="00E77D58">
      <w:rPr>
        <w:rStyle w:val="PageNumber"/>
        <w:rFonts w:ascii="Times New Roman" w:hAnsi="Times New Roman"/>
      </w:rPr>
      <w:fldChar w:fldCharType="separate"/>
    </w:r>
    <w:r w:rsidR="00831FB1" w:rsidRPr="00E77D58">
      <w:rPr>
        <w:rStyle w:val="PageNumber"/>
        <w:rFonts w:ascii="Times New Roman" w:hAnsi="Times New Roman"/>
        <w:noProof/>
      </w:rPr>
      <w:t>11</w:t>
    </w:r>
    <w:r w:rsidRPr="00E77D58">
      <w:rPr>
        <w:rStyle w:val="PageNumber"/>
        <w:rFonts w:ascii="Times New Roman" w:hAnsi="Times New Roman"/>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D34488E" w14:textId="77777777" w:rsidR="0053064B" w:rsidRDefault="0053064B">
      <w:r>
        <w:separator/>
      </w:r>
    </w:p>
  </w:footnote>
  <w:footnote w:type="continuationSeparator" w:id="0">
    <w:p w14:paraId="32DD9777" w14:textId="77777777" w:rsidR="0053064B" w:rsidRDefault="0053064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8"/>
    <w:multiLevelType w:val="singleLevel"/>
    <w:tmpl w:val="FDA2C978"/>
    <w:lvl w:ilvl="0">
      <w:start w:val="1"/>
      <w:numFmt w:val="decimal"/>
      <w:lvlText w:val="%1."/>
      <w:lvlJc w:val="left"/>
      <w:pPr>
        <w:tabs>
          <w:tab w:val="num" w:pos="360"/>
        </w:tabs>
        <w:ind w:left="360" w:hanging="360"/>
      </w:pPr>
    </w:lvl>
  </w:abstractNum>
  <w:abstractNum w:abstractNumId="1" w15:restartNumberingAfterBreak="0">
    <w:nsid w:val="00000001"/>
    <w:multiLevelType w:val="multilevel"/>
    <w:tmpl w:val="00000001"/>
    <w:lvl w:ilvl="0">
      <w:start w:val="1"/>
      <w:numFmt w:val="decimal"/>
      <w:pStyle w:val="PRT"/>
      <w:suff w:val="nothing"/>
      <w:lvlText w:val="PART %1 - "/>
      <w:lvlJc w:val="left"/>
      <w:rPr>
        <w:rFonts w:cs="Times New Roman"/>
      </w:rPr>
    </w:lvl>
    <w:lvl w:ilvl="1">
      <w:numFmt w:val="decimal"/>
      <w:pStyle w:val="SUT"/>
      <w:suff w:val="nothing"/>
      <w:lvlText w:val="SCHEDULE %2 - "/>
      <w:lvlJc w:val="left"/>
      <w:rPr>
        <w:rFonts w:cs="Times New Roman"/>
      </w:rPr>
    </w:lvl>
    <w:lvl w:ilvl="2">
      <w:numFmt w:val="decimal"/>
      <w:pStyle w:val="DST"/>
      <w:suff w:val="nothing"/>
      <w:lvlText w:val="PRODUCT DATA SHEET %3 - "/>
      <w:lvlJc w:val="left"/>
      <w:rPr>
        <w:rFonts w:cs="Times New Roman"/>
      </w:rPr>
    </w:lvl>
    <w:lvl w:ilvl="3">
      <w:start w:val="1"/>
      <w:numFmt w:val="decimal"/>
      <w:pStyle w:val="ART"/>
      <w:lvlText w:val="%1.%4"/>
      <w:lvlJc w:val="left"/>
      <w:pPr>
        <w:tabs>
          <w:tab w:val="left" w:pos="864"/>
        </w:tabs>
        <w:ind w:left="864" w:hanging="864"/>
      </w:pPr>
      <w:rPr>
        <w:rFonts w:cs="Times New Roman"/>
      </w:rPr>
    </w:lvl>
    <w:lvl w:ilvl="4">
      <w:start w:val="1"/>
      <w:numFmt w:val="upperLetter"/>
      <w:pStyle w:val="PR1"/>
      <w:lvlText w:val="%5."/>
      <w:lvlJc w:val="left"/>
      <w:pPr>
        <w:tabs>
          <w:tab w:val="left" w:pos="864"/>
        </w:tabs>
        <w:ind w:left="864" w:hanging="576"/>
      </w:pPr>
      <w:rPr>
        <w:rFonts w:cs="Times New Roman"/>
      </w:rPr>
    </w:lvl>
    <w:lvl w:ilvl="5">
      <w:start w:val="1"/>
      <w:numFmt w:val="decimal"/>
      <w:pStyle w:val="PR2"/>
      <w:lvlText w:val="%6."/>
      <w:lvlJc w:val="left"/>
      <w:pPr>
        <w:tabs>
          <w:tab w:val="left" w:pos="1440"/>
        </w:tabs>
        <w:ind w:left="1440" w:hanging="576"/>
      </w:pPr>
      <w:rPr>
        <w:rFonts w:cs="Times New Roman"/>
      </w:rPr>
    </w:lvl>
    <w:lvl w:ilvl="6">
      <w:start w:val="1"/>
      <w:numFmt w:val="lowerLetter"/>
      <w:pStyle w:val="PR3"/>
      <w:lvlText w:val="%7."/>
      <w:lvlJc w:val="left"/>
      <w:pPr>
        <w:tabs>
          <w:tab w:val="left" w:pos="2016"/>
        </w:tabs>
        <w:ind w:left="2016" w:hanging="576"/>
      </w:pPr>
      <w:rPr>
        <w:rFonts w:cs="Times New Roman"/>
      </w:rPr>
    </w:lvl>
    <w:lvl w:ilvl="7">
      <w:start w:val="1"/>
      <w:numFmt w:val="decimal"/>
      <w:pStyle w:val="PR4"/>
      <w:lvlText w:val="%8)"/>
      <w:lvlJc w:val="left"/>
      <w:pPr>
        <w:tabs>
          <w:tab w:val="left" w:pos="2592"/>
        </w:tabs>
        <w:ind w:left="2592" w:hanging="576"/>
      </w:pPr>
      <w:rPr>
        <w:rFonts w:cs="Times New Roman"/>
      </w:rPr>
    </w:lvl>
    <w:lvl w:ilvl="8">
      <w:start w:val="1"/>
      <w:numFmt w:val="lowerLetter"/>
      <w:pStyle w:val="PR5"/>
      <w:lvlText w:val="%9)"/>
      <w:lvlJc w:val="left"/>
      <w:pPr>
        <w:tabs>
          <w:tab w:val="left" w:pos="3168"/>
        </w:tabs>
        <w:ind w:left="3168" w:hanging="576"/>
      </w:pPr>
      <w:rPr>
        <w:rFonts w:cs="Times New Roman"/>
      </w:rPr>
    </w:lvl>
  </w:abstractNum>
  <w:abstractNum w:abstractNumId="2" w15:restartNumberingAfterBreak="0">
    <w:nsid w:val="330633CF"/>
    <w:multiLevelType w:val="hybridMultilevel"/>
    <w:tmpl w:val="B63E2110"/>
    <w:lvl w:ilvl="0" w:tplc="AEFEC758">
      <w:start w:val="1"/>
      <w:numFmt w:val="bullet"/>
      <w:lvlText w:val=""/>
      <w:lvlJc w:val="left"/>
      <w:pPr>
        <w:tabs>
          <w:tab w:val="num" w:pos="288"/>
        </w:tabs>
        <w:ind w:left="288" w:hanging="288"/>
      </w:pPr>
      <w:rPr>
        <w:rFonts w:ascii="Symbol" w:hAnsi="Symbol" w:hint="default"/>
        <w:color w:val="666699"/>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3213A01"/>
    <w:multiLevelType w:val="hybridMultilevel"/>
    <w:tmpl w:val="F0602F28"/>
    <w:lvl w:ilvl="0" w:tplc="AEFEC758">
      <w:start w:val="1"/>
      <w:numFmt w:val="bullet"/>
      <w:lvlText w:val=""/>
      <w:lvlJc w:val="left"/>
      <w:pPr>
        <w:tabs>
          <w:tab w:val="num" w:pos="288"/>
        </w:tabs>
        <w:ind w:left="288" w:hanging="288"/>
      </w:pPr>
      <w:rPr>
        <w:rFonts w:ascii="Symbol" w:hAnsi="Symbol" w:hint="default"/>
        <w:color w:val="666699"/>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2515061"/>
    <w:multiLevelType w:val="hybridMultilevel"/>
    <w:tmpl w:val="D6B4322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2E92078"/>
    <w:multiLevelType w:val="hybridMultilevel"/>
    <w:tmpl w:val="927C38E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6AA2817"/>
    <w:multiLevelType w:val="hybridMultilevel"/>
    <w:tmpl w:val="7848D924"/>
    <w:lvl w:ilvl="0" w:tplc="AEFEC758">
      <w:start w:val="1"/>
      <w:numFmt w:val="bullet"/>
      <w:lvlText w:val=""/>
      <w:lvlJc w:val="left"/>
      <w:pPr>
        <w:tabs>
          <w:tab w:val="num" w:pos="288"/>
        </w:tabs>
        <w:ind w:left="288" w:hanging="288"/>
      </w:pPr>
      <w:rPr>
        <w:rFonts w:ascii="Symbol" w:hAnsi="Symbol" w:hint="default"/>
        <w:color w:val="666699"/>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0557508"/>
    <w:multiLevelType w:val="hybridMultilevel"/>
    <w:tmpl w:val="FB46400C"/>
    <w:lvl w:ilvl="0" w:tplc="04090015">
      <w:start w:val="1"/>
      <w:numFmt w:val="upperLetter"/>
      <w:lvlText w:val="%1."/>
      <w:lvlJc w:val="left"/>
      <w:pPr>
        <w:ind w:left="1080" w:hanging="360"/>
      </w:pPr>
    </w:lvl>
    <w:lvl w:ilvl="1" w:tplc="6580484E">
      <w:start w:val="1"/>
      <w:numFmt w:val="decimal"/>
      <w:lvlText w:val="%2."/>
      <w:lvlJc w:val="left"/>
      <w:pPr>
        <w:ind w:left="1800" w:hanging="360"/>
      </w:pPr>
      <w:rPr>
        <w:color w:val="auto"/>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6B031194"/>
    <w:multiLevelType w:val="hybridMultilevel"/>
    <w:tmpl w:val="34B0C522"/>
    <w:lvl w:ilvl="0" w:tplc="2E32B6F2">
      <w:start w:val="1"/>
      <w:numFmt w:val="decimal"/>
      <w:lvlText w:val="%1."/>
      <w:lvlJc w:val="left"/>
      <w:pPr>
        <w:ind w:left="4680" w:hanging="360"/>
      </w:pPr>
      <w:rPr>
        <w:rFonts w:hint="default"/>
      </w:rPr>
    </w:lvl>
    <w:lvl w:ilvl="1" w:tplc="04090019" w:tentative="1">
      <w:start w:val="1"/>
      <w:numFmt w:val="lowerLetter"/>
      <w:lvlText w:val="%2."/>
      <w:lvlJc w:val="left"/>
      <w:pPr>
        <w:ind w:left="5400" w:hanging="360"/>
      </w:pPr>
    </w:lvl>
    <w:lvl w:ilvl="2" w:tplc="0409001B" w:tentative="1">
      <w:start w:val="1"/>
      <w:numFmt w:val="lowerRoman"/>
      <w:lvlText w:val="%3."/>
      <w:lvlJc w:val="right"/>
      <w:pPr>
        <w:ind w:left="6120" w:hanging="180"/>
      </w:pPr>
    </w:lvl>
    <w:lvl w:ilvl="3" w:tplc="0409000F" w:tentative="1">
      <w:start w:val="1"/>
      <w:numFmt w:val="decimal"/>
      <w:lvlText w:val="%4."/>
      <w:lvlJc w:val="left"/>
      <w:pPr>
        <w:ind w:left="6840" w:hanging="360"/>
      </w:pPr>
    </w:lvl>
    <w:lvl w:ilvl="4" w:tplc="04090019" w:tentative="1">
      <w:start w:val="1"/>
      <w:numFmt w:val="lowerLetter"/>
      <w:lvlText w:val="%5."/>
      <w:lvlJc w:val="left"/>
      <w:pPr>
        <w:ind w:left="7560" w:hanging="360"/>
      </w:pPr>
    </w:lvl>
    <w:lvl w:ilvl="5" w:tplc="0409001B" w:tentative="1">
      <w:start w:val="1"/>
      <w:numFmt w:val="lowerRoman"/>
      <w:lvlText w:val="%6."/>
      <w:lvlJc w:val="right"/>
      <w:pPr>
        <w:ind w:left="8280" w:hanging="180"/>
      </w:pPr>
    </w:lvl>
    <w:lvl w:ilvl="6" w:tplc="0409000F" w:tentative="1">
      <w:start w:val="1"/>
      <w:numFmt w:val="decimal"/>
      <w:lvlText w:val="%7."/>
      <w:lvlJc w:val="left"/>
      <w:pPr>
        <w:ind w:left="9000" w:hanging="360"/>
      </w:pPr>
    </w:lvl>
    <w:lvl w:ilvl="7" w:tplc="04090019" w:tentative="1">
      <w:start w:val="1"/>
      <w:numFmt w:val="lowerLetter"/>
      <w:lvlText w:val="%8."/>
      <w:lvlJc w:val="left"/>
      <w:pPr>
        <w:ind w:left="9720" w:hanging="360"/>
      </w:pPr>
    </w:lvl>
    <w:lvl w:ilvl="8" w:tplc="0409001B" w:tentative="1">
      <w:start w:val="1"/>
      <w:numFmt w:val="lowerRoman"/>
      <w:lvlText w:val="%9."/>
      <w:lvlJc w:val="right"/>
      <w:pPr>
        <w:ind w:left="10440" w:hanging="180"/>
      </w:pPr>
    </w:lvl>
  </w:abstractNum>
  <w:abstractNum w:abstractNumId="9" w15:restartNumberingAfterBreak="0">
    <w:nsid w:val="70111C57"/>
    <w:multiLevelType w:val="hybridMultilevel"/>
    <w:tmpl w:val="C060CC6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70634D42"/>
    <w:multiLevelType w:val="hybridMultilevel"/>
    <w:tmpl w:val="5CCA1AD6"/>
    <w:lvl w:ilvl="0" w:tplc="AEFEC758">
      <w:start w:val="1"/>
      <w:numFmt w:val="bullet"/>
      <w:lvlText w:val=""/>
      <w:lvlJc w:val="left"/>
      <w:pPr>
        <w:tabs>
          <w:tab w:val="num" w:pos="288"/>
        </w:tabs>
        <w:ind w:left="288" w:hanging="288"/>
      </w:pPr>
      <w:rPr>
        <w:rFonts w:ascii="Symbol" w:hAnsi="Symbol" w:hint="default"/>
        <w:color w:val="666699"/>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8093D2C"/>
    <w:multiLevelType w:val="hybridMultilevel"/>
    <w:tmpl w:val="04708D78"/>
    <w:lvl w:ilvl="0" w:tplc="A8EA8E3A">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5"/>
  </w:num>
  <w:num w:numId="3">
    <w:abstractNumId w:val="4"/>
  </w:num>
  <w:num w:numId="4">
    <w:abstractNumId w:val="9"/>
  </w:num>
  <w:num w:numId="5">
    <w:abstractNumId w:val="11"/>
  </w:num>
  <w:num w:numId="6">
    <w:abstractNumId w:val="3"/>
  </w:num>
  <w:num w:numId="7">
    <w:abstractNumId w:val="6"/>
  </w:num>
  <w:num w:numId="8">
    <w:abstractNumId w:val="2"/>
  </w:num>
  <w:num w:numId="9">
    <w:abstractNumId w:val="10"/>
  </w:num>
  <w:num w:numId="10">
    <w:abstractNumId w:val="1"/>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8"/>
  </w:num>
  <w:num w:numId="22">
    <w:abstractNumId w:val="1"/>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0"/>
  </w:num>
  <w:num w:numId="26">
    <w:abstractNumId w:val="1"/>
  </w:num>
  <w:num w:numId="27">
    <w:abstractNumId w:val="1"/>
  </w:num>
  <w:num w:numId="28">
    <w:abstractNumId w:val="1"/>
  </w:num>
  <w:num w:numId="29">
    <w:abstractNumId w:val="1"/>
  </w:num>
  <w:num w:numId="30">
    <w:abstractNumId w:val="1"/>
  </w:num>
  <w:num w:numId="31">
    <w:abstractNumId w:val="1"/>
  </w:num>
  <w:num w:numId="32">
    <w:abstractNumId w:val="1"/>
  </w:num>
  <w:num w:numId="33">
    <w:abstractNumId w:val="1"/>
  </w:num>
  <w:num w:numId="34">
    <w:abstractNumId w:val="1"/>
  </w:num>
  <w:num w:numId="3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embedSystemFonts/>
  <w:bordersDoNotSurroundHeader/>
  <w:bordersDoNotSurroundFooter/>
  <w:activeWritingStyle w:appName="MSWord" w:lang="en-US" w:vendorID="64" w:dllVersion="5" w:nlCheck="1" w:checkStyle="1"/>
  <w:activeWritingStyle w:appName="MSWord" w:lang="en-US" w:vendorID="64" w:dllVersion="6" w:nlCheck="1" w:checkStyle="0"/>
  <w:activeWritingStyle w:appName="MSWord" w:lang="fr-FR" w:vendorID="64" w:dllVersion="6" w:nlCheck="1" w:checkStyle="1"/>
  <w:activeWritingStyle w:appName="MSWord" w:lang="en-US" w:vendorID="64" w:dllVersion="0" w:nlCheck="1" w:checkStyle="0"/>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36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49"/>
  </w:hdrShapeDefaults>
  <w:footnotePr>
    <w:numRestart w:val="eachSect"/>
    <w:footnote w:id="-1"/>
    <w:footnote w:id="0"/>
  </w:footnotePr>
  <w:endnotePr>
    <w:pos w:val="sectEnd"/>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34B3"/>
    <w:rsid w:val="00000BDD"/>
    <w:rsid w:val="00003224"/>
    <w:rsid w:val="0000466B"/>
    <w:rsid w:val="00007451"/>
    <w:rsid w:val="0000781A"/>
    <w:rsid w:val="00011702"/>
    <w:rsid w:val="0001390C"/>
    <w:rsid w:val="00016DD5"/>
    <w:rsid w:val="00030754"/>
    <w:rsid w:val="00033251"/>
    <w:rsid w:val="00034088"/>
    <w:rsid w:val="00037ACF"/>
    <w:rsid w:val="00037FD6"/>
    <w:rsid w:val="00040F32"/>
    <w:rsid w:val="00041957"/>
    <w:rsid w:val="000440D0"/>
    <w:rsid w:val="00047E49"/>
    <w:rsid w:val="00054917"/>
    <w:rsid w:val="00055A3A"/>
    <w:rsid w:val="000562A7"/>
    <w:rsid w:val="00061371"/>
    <w:rsid w:val="000615F1"/>
    <w:rsid w:val="00062636"/>
    <w:rsid w:val="00066FD4"/>
    <w:rsid w:val="000677BC"/>
    <w:rsid w:val="00073B63"/>
    <w:rsid w:val="00073BBE"/>
    <w:rsid w:val="00073F77"/>
    <w:rsid w:val="00074336"/>
    <w:rsid w:val="00075134"/>
    <w:rsid w:val="00075A63"/>
    <w:rsid w:val="00081D05"/>
    <w:rsid w:val="00081F1B"/>
    <w:rsid w:val="00082B78"/>
    <w:rsid w:val="00087C35"/>
    <w:rsid w:val="00087C4F"/>
    <w:rsid w:val="0009392E"/>
    <w:rsid w:val="000974DB"/>
    <w:rsid w:val="000A17CD"/>
    <w:rsid w:val="000A30FD"/>
    <w:rsid w:val="000B0983"/>
    <w:rsid w:val="000B311E"/>
    <w:rsid w:val="000B662E"/>
    <w:rsid w:val="000C0140"/>
    <w:rsid w:val="000C5618"/>
    <w:rsid w:val="000C7F51"/>
    <w:rsid w:val="000D1D00"/>
    <w:rsid w:val="000D28EB"/>
    <w:rsid w:val="000D6429"/>
    <w:rsid w:val="000D708F"/>
    <w:rsid w:val="000E10F5"/>
    <w:rsid w:val="000E1925"/>
    <w:rsid w:val="000F35D9"/>
    <w:rsid w:val="00100720"/>
    <w:rsid w:val="00105530"/>
    <w:rsid w:val="00110881"/>
    <w:rsid w:val="0012054B"/>
    <w:rsid w:val="001221AC"/>
    <w:rsid w:val="001248DE"/>
    <w:rsid w:val="001258FC"/>
    <w:rsid w:val="001261B8"/>
    <w:rsid w:val="0013181F"/>
    <w:rsid w:val="00133A87"/>
    <w:rsid w:val="001410EB"/>
    <w:rsid w:val="00155AE5"/>
    <w:rsid w:val="00160CC8"/>
    <w:rsid w:val="0016260A"/>
    <w:rsid w:val="00164779"/>
    <w:rsid w:val="00166DED"/>
    <w:rsid w:val="00173F3C"/>
    <w:rsid w:val="00176552"/>
    <w:rsid w:val="00177B30"/>
    <w:rsid w:val="001912AB"/>
    <w:rsid w:val="001918AF"/>
    <w:rsid w:val="001945F5"/>
    <w:rsid w:val="0019580F"/>
    <w:rsid w:val="001A1FAD"/>
    <w:rsid w:val="001A37E4"/>
    <w:rsid w:val="001B0251"/>
    <w:rsid w:val="001B1BCC"/>
    <w:rsid w:val="001B3144"/>
    <w:rsid w:val="001C0D63"/>
    <w:rsid w:val="001C2BF2"/>
    <w:rsid w:val="001C39E8"/>
    <w:rsid w:val="001C3D33"/>
    <w:rsid w:val="001D598F"/>
    <w:rsid w:val="001E1BA4"/>
    <w:rsid w:val="001E21AB"/>
    <w:rsid w:val="001E6BF3"/>
    <w:rsid w:val="001F1FF8"/>
    <w:rsid w:val="001F4462"/>
    <w:rsid w:val="002005DE"/>
    <w:rsid w:val="00204D7D"/>
    <w:rsid w:val="0020715F"/>
    <w:rsid w:val="002128D1"/>
    <w:rsid w:val="0021291B"/>
    <w:rsid w:val="00213D01"/>
    <w:rsid w:val="002172F2"/>
    <w:rsid w:val="00220790"/>
    <w:rsid w:val="00220A2B"/>
    <w:rsid w:val="00221162"/>
    <w:rsid w:val="0022216D"/>
    <w:rsid w:val="00225758"/>
    <w:rsid w:val="00231462"/>
    <w:rsid w:val="00232E0B"/>
    <w:rsid w:val="00233DA2"/>
    <w:rsid w:val="002340C8"/>
    <w:rsid w:val="002353D4"/>
    <w:rsid w:val="002500C3"/>
    <w:rsid w:val="00250C90"/>
    <w:rsid w:val="00251368"/>
    <w:rsid w:val="00253D37"/>
    <w:rsid w:val="002548BB"/>
    <w:rsid w:val="002549EA"/>
    <w:rsid w:val="002658D2"/>
    <w:rsid w:val="002668B7"/>
    <w:rsid w:val="00270771"/>
    <w:rsid w:val="00275060"/>
    <w:rsid w:val="00275F5C"/>
    <w:rsid w:val="00277F84"/>
    <w:rsid w:val="0028055F"/>
    <w:rsid w:val="002927C3"/>
    <w:rsid w:val="00293A13"/>
    <w:rsid w:val="002961BA"/>
    <w:rsid w:val="0029774C"/>
    <w:rsid w:val="002A2220"/>
    <w:rsid w:val="002A4EFF"/>
    <w:rsid w:val="002A5B79"/>
    <w:rsid w:val="002B184D"/>
    <w:rsid w:val="002B6CF0"/>
    <w:rsid w:val="002C5EFC"/>
    <w:rsid w:val="002D26CE"/>
    <w:rsid w:val="002D26D8"/>
    <w:rsid w:val="002E0088"/>
    <w:rsid w:val="002E1054"/>
    <w:rsid w:val="002E2BC4"/>
    <w:rsid w:val="002E4CC2"/>
    <w:rsid w:val="002E4E9F"/>
    <w:rsid w:val="002F6676"/>
    <w:rsid w:val="00303276"/>
    <w:rsid w:val="00304E23"/>
    <w:rsid w:val="0031280C"/>
    <w:rsid w:val="00313D71"/>
    <w:rsid w:val="00320E2E"/>
    <w:rsid w:val="003212B7"/>
    <w:rsid w:val="00323962"/>
    <w:rsid w:val="00323EC1"/>
    <w:rsid w:val="00325B7D"/>
    <w:rsid w:val="0032609A"/>
    <w:rsid w:val="00327F80"/>
    <w:rsid w:val="00330292"/>
    <w:rsid w:val="00333933"/>
    <w:rsid w:val="00346A59"/>
    <w:rsid w:val="00354A25"/>
    <w:rsid w:val="00357CC2"/>
    <w:rsid w:val="00360C79"/>
    <w:rsid w:val="00382767"/>
    <w:rsid w:val="00386AAF"/>
    <w:rsid w:val="003910CA"/>
    <w:rsid w:val="00392A4E"/>
    <w:rsid w:val="00393F27"/>
    <w:rsid w:val="0039782B"/>
    <w:rsid w:val="003A3AAE"/>
    <w:rsid w:val="003A4E23"/>
    <w:rsid w:val="003B0454"/>
    <w:rsid w:val="003B0713"/>
    <w:rsid w:val="003B12D8"/>
    <w:rsid w:val="003B6B07"/>
    <w:rsid w:val="003B7F5A"/>
    <w:rsid w:val="003C08EF"/>
    <w:rsid w:val="003C2632"/>
    <w:rsid w:val="003E71B3"/>
    <w:rsid w:val="003F0784"/>
    <w:rsid w:val="003F4EB2"/>
    <w:rsid w:val="003F5021"/>
    <w:rsid w:val="0040141E"/>
    <w:rsid w:val="00404867"/>
    <w:rsid w:val="00404ABC"/>
    <w:rsid w:val="00410518"/>
    <w:rsid w:val="00420DC0"/>
    <w:rsid w:val="004215E6"/>
    <w:rsid w:val="00421FD8"/>
    <w:rsid w:val="00424BF3"/>
    <w:rsid w:val="00427158"/>
    <w:rsid w:val="0043085F"/>
    <w:rsid w:val="0044242D"/>
    <w:rsid w:val="0044347A"/>
    <w:rsid w:val="004450B9"/>
    <w:rsid w:val="00452A97"/>
    <w:rsid w:val="00453F17"/>
    <w:rsid w:val="00457C91"/>
    <w:rsid w:val="0046670C"/>
    <w:rsid w:val="00477AFE"/>
    <w:rsid w:val="00482EFF"/>
    <w:rsid w:val="00484F32"/>
    <w:rsid w:val="00492D4C"/>
    <w:rsid w:val="00494C54"/>
    <w:rsid w:val="00496D3F"/>
    <w:rsid w:val="004A24B3"/>
    <w:rsid w:val="004B1D7C"/>
    <w:rsid w:val="004C5544"/>
    <w:rsid w:val="004D4385"/>
    <w:rsid w:val="004E15BE"/>
    <w:rsid w:val="004E197F"/>
    <w:rsid w:val="004E5D90"/>
    <w:rsid w:val="004E70ED"/>
    <w:rsid w:val="004F0154"/>
    <w:rsid w:val="004F01C9"/>
    <w:rsid w:val="004F1231"/>
    <w:rsid w:val="004F2940"/>
    <w:rsid w:val="005001E7"/>
    <w:rsid w:val="0050467D"/>
    <w:rsid w:val="00510CB8"/>
    <w:rsid w:val="00514035"/>
    <w:rsid w:val="005213FF"/>
    <w:rsid w:val="00526C13"/>
    <w:rsid w:val="0053064B"/>
    <w:rsid w:val="005355FB"/>
    <w:rsid w:val="00541C1A"/>
    <w:rsid w:val="00546276"/>
    <w:rsid w:val="005561B6"/>
    <w:rsid w:val="00560113"/>
    <w:rsid w:val="00570271"/>
    <w:rsid w:val="005747A2"/>
    <w:rsid w:val="00583DB1"/>
    <w:rsid w:val="005869AC"/>
    <w:rsid w:val="005870DD"/>
    <w:rsid w:val="005920CB"/>
    <w:rsid w:val="005955CD"/>
    <w:rsid w:val="00597BAD"/>
    <w:rsid w:val="005B2BD6"/>
    <w:rsid w:val="005C3FF8"/>
    <w:rsid w:val="005C51ED"/>
    <w:rsid w:val="005C5F3A"/>
    <w:rsid w:val="005D4953"/>
    <w:rsid w:val="005D7A65"/>
    <w:rsid w:val="005E0019"/>
    <w:rsid w:val="005E20CF"/>
    <w:rsid w:val="005E375A"/>
    <w:rsid w:val="005E4F1F"/>
    <w:rsid w:val="005E5468"/>
    <w:rsid w:val="005E6D48"/>
    <w:rsid w:val="005F15A7"/>
    <w:rsid w:val="005F2468"/>
    <w:rsid w:val="005F44D9"/>
    <w:rsid w:val="006002C8"/>
    <w:rsid w:val="006024F7"/>
    <w:rsid w:val="00603920"/>
    <w:rsid w:val="00604620"/>
    <w:rsid w:val="00604ACD"/>
    <w:rsid w:val="006079E2"/>
    <w:rsid w:val="0061062B"/>
    <w:rsid w:val="006126C4"/>
    <w:rsid w:val="00612DCD"/>
    <w:rsid w:val="006152D7"/>
    <w:rsid w:val="00617613"/>
    <w:rsid w:val="00627477"/>
    <w:rsid w:val="0063346D"/>
    <w:rsid w:val="0063595E"/>
    <w:rsid w:val="00642936"/>
    <w:rsid w:val="00646049"/>
    <w:rsid w:val="00654B43"/>
    <w:rsid w:val="0065526D"/>
    <w:rsid w:val="00662E56"/>
    <w:rsid w:val="00663522"/>
    <w:rsid w:val="00672589"/>
    <w:rsid w:val="00672C8F"/>
    <w:rsid w:val="00672E72"/>
    <w:rsid w:val="00673599"/>
    <w:rsid w:val="00674990"/>
    <w:rsid w:val="00682B8D"/>
    <w:rsid w:val="00691954"/>
    <w:rsid w:val="006925D1"/>
    <w:rsid w:val="006A6F6A"/>
    <w:rsid w:val="006B0452"/>
    <w:rsid w:val="006B0852"/>
    <w:rsid w:val="006C0226"/>
    <w:rsid w:val="006C02C3"/>
    <w:rsid w:val="006C2F70"/>
    <w:rsid w:val="006C7B78"/>
    <w:rsid w:val="006D0302"/>
    <w:rsid w:val="006D3802"/>
    <w:rsid w:val="006D6543"/>
    <w:rsid w:val="006D7ED7"/>
    <w:rsid w:val="006E3B80"/>
    <w:rsid w:val="006E3E46"/>
    <w:rsid w:val="006E4BCE"/>
    <w:rsid w:val="006E4D1C"/>
    <w:rsid w:val="006E600B"/>
    <w:rsid w:val="006F09F5"/>
    <w:rsid w:val="006F1304"/>
    <w:rsid w:val="006F1B69"/>
    <w:rsid w:val="006F25F7"/>
    <w:rsid w:val="006F4BD3"/>
    <w:rsid w:val="006F6B4D"/>
    <w:rsid w:val="006F7C24"/>
    <w:rsid w:val="00706441"/>
    <w:rsid w:val="007064A9"/>
    <w:rsid w:val="00711DC6"/>
    <w:rsid w:val="007153DD"/>
    <w:rsid w:val="00716B2F"/>
    <w:rsid w:val="00717DD0"/>
    <w:rsid w:val="007213BD"/>
    <w:rsid w:val="00727D0A"/>
    <w:rsid w:val="007307BC"/>
    <w:rsid w:val="00731894"/>
    <w:rsid w:val="00731AB1"/>
    <w:rsid w:val="00732A85"/>
    <w:rsid w:val="00733153"/>
    <w:rsid w:val="00735045"/>
    <w:rsid w:val="00747174"/>
    <w:rsid w:val="00747287"/>
    <w:rsid w:val="00753F4E"/>
    <w:rsid w:val="00755512"/>
    <w:rsid w:val="00755929"/>
    <w:rsid w:val="0076185D"/>
    <w:rsid w:val="007631A8"/>
    <w:rsid w:val="007836A0"/>
    <w:rsid w:val="00792AAB"/>
    <w:rsid w:val="00795050"/>
    <w:rsid w:val="007A30EB"/>
    <w:rsid w:val="007A72D6"/>
    <w:rsid w:val="007B0CEC"/>
    <w:rsid w:val="007B5962"/>
    <w:rsid w:val="007C1D40"/>
    <w:rsid w:val="007C3FB6"/>
    <w:rsid w:val="007D2AC0"/>
    <w:rsid w:val="007D2F24"/>
    <w:rsid w:val="007D3AD5"/>
    <w:rsid w:val="007D51AC"/>
    <w:rsid w:val="007E07E9"/>
    <w:rsid w:val="007E67AB"/>
    <w:rsid w:val="007F0306"/>
    <w:rsid w:val="007F0ABA"/>
    <w:rsid w:val="007F2E3D"/>
    <w:rsid w:val="007F4FD5"/>
    <w:rsid w:val="00800DDD"/>
    <w:rsid w:val="00803141"/>
    <w:rsid w:val="008052D1"/>
    <w:rsid w:val="008149CB"/>
    <w:rsid w:val="00822617"/>
    <w:rsid w:val="00831FB1"/>
    <w:rsid w:val="00832559"/>
    <w:rsid w:val="00837364"/>
    <w:rsid w:val="00844097"/>
    <w:rsid w:val="00844BF5"/>
    <w:rsid w:val="00852D1A"/>
    <w:rsid w:val="00853276"/>
    <w:rsid w:val="00857764"/>
    <w:rsid w:val="00860C20"/>
    <w:rsid w:val="008613C5"/>
    <w:rsid w:val="008712E5"/>
    <w:rsid w:val="00872C33"/>
    <w:rsid w:val="008733BE"/>
    <w:rsid w:val="00873BEE"/>
    <w:rsid w:val="0087517D"/>
    <w:rsid w:val="00876392"/>
    <w:rsid w:val="00885CE6"/>
    <w:rsid w:val="00886C46"/>
    <w:rsid w:val="0089292C"/>
    <w:rsid w:val="00892D06"/>
    <w:rsid w:val="00894775"/>
    <w:rsid w:val="00894AEF"/>
    <w:rsid w:val="00896846"/>
    <w:rsid w:val="008A3F45"/>
    <w:rsid w:val="008B23E8"/>
    <w:rsid w:val="008C086A"/>
    <w:rsid w:val="008C1B66"/>
    <w:rsid w:val="008D04EF"/>
    <w:rsid w:val="008D6568"/>
    <w:rsid w:val="008E35EC"/>
    <w:rsid w:val="008F3FE7"/>
    <w:rsid w:val="008F76CC"/>
    <w:rsid w:val="0090118B"/>
    <w:rsid w:val="009056C3"/>
    <w:rsid w:val="009115B6"/>
    <w:rsid w:val="00912162"/>
    <w:rsid w:val="009164BA"/>
    <w:rsid w:val="0092278A"/>
    <w:rsid w:val="00922C4A"/>
    <w:rsid w:val="009243E0"/>
    <w:rsid w:val="009266BA"/>
    <w:rsid w:val="00926BDB"/>
    <w:rsid w:val="0094481E"/>
    <w:rsid w:val="00944F5B"/>
    <w:rsid w:val="009562C6"/>
    <w:rsid w:val="00960676"/>
    <w:rsid w:val="00963726"/>
    <w:rsid w:val="00963980"/>
    <w:rsid w:val="009644D9"/>
    <w:rsid w:val="00965459"/>
    <w:rsid w:val="00970CBE"/>
    <w:rsid w:val="00971577"/>
    <w:rsid w:val="009739E6"/>
    <w:rsid w:val="00977CAC"/>
    <w:rsid w:val="0098053B"/>
    <w:rsid w:val="00986643"/>
    <w:rsid w:val="009902D2"/>
    <w:rsid w:val="009951B8"/>
    <w:rsid w:val="009A19B7"/>
    <w:rsid w:val="009A3095"/>
    <w:rsid w:val="009A5212"/>
    <w:rsid w:val="009B5687"/>
    <w:rsid w:val="009B6013"/>
    <w:rsid w:val="009B751D"/>
    <w:rsid w:val="009C26AA"/>
    <w:rsid w:val="009C31CF"/>
    <w:rsid w:val="009D201C"/>
    <w:rsid w:val="009D728A"/>
    <w:rsid w:val="009E508E"/>
    <w:rsid w:val="009E60C3"/>
    <w:rsid w:val="009E6C12"/>
    <w:rsid w:val="009F03AC"/>
    <w:rsid w:val="009F1C68"/>
    <w:rsid w:val="00A00E15"/>
    <w:rsid w:val="00A0223B"/>
    <w:rsid w:val="00A03E94"/>
    <w:rsid w:val="00A047C8"/>
    <w:rsid w:val="00A067D2"/>
    <w:rsid w:val="00A131AC"/>
    <w:rsid w:val="00A142E5"/>
    <w:rsid w:val="00A155DE"/>
    <w:rsid w:val="00A25637"/>
    <w:rsid w:val="00A26896"/>
    <w:rsid w:val="00A30314"/>
    <w:rsid w:val="00A31833"/>
    <w:rsid w:val="00A41C22"/>
    <w:rsid w:val="00A42C8A"/>
    <w:rsid w:val="00A43934"/>
    <w:rsid w:val="00A43F52"/>
    <w:rsid w:val="00A44F3A"/>
    <w:rsid w:val="00A453F3"/>
    <w:rsid w:val="00A543F0"/>
    <w:rsid w:val="00A54F88"/>
    <w:rsid w:val="00A5539E"/>
    <w:rsid w:val="00A55FBF"/>
    <w:rsid w:val="00A57587"/>
    <w:rsid w:val="00A62820"/>
    <w:rsid w:val="00A64659"/>
    <w:rsid w:val="00A67369"/>
    <w:rsid w:val="00A7108F"/>
    <w:rsid w:val="00A71B9B"/>
    <w:rsid w:val="00A7359D"/>
    <w:rsid w:val="00A7664F"/>
    <w:rsid w:val="00A81097"/>
    <w:rsid w:val="00A83996"/>
    <w:rsid w:val="00A83E3C"/>
    <w:rsid w:val="00A848F8"/>
    <w:rsid w:val="00A875DA"/>
    <w:rsid w:val="00A90CD7"/>
    <w:rsid w:val="00A92664"/>
    <w:rsid w:val="00A92A02"/>
    <w:rsid w:val="00A92AB3"/>
    <w:rsid w:val="00A94949"/>
    <w:rsid w:val="00A968AE"/>
    <w:rsid w:val="00AA2F69"/>
    <w:rsid w:val="00AA3B6C"/>
    <w:rsid w:val="00AA5A02"/>
    <w:rsid w:val="00AC5B2F"/>
    <w:rsid w:val="00AC7C0E"/>
    <w:rsid w:val="00AD3763"/>
    <w:rsid w:val="00AD7D5D"/>
    <w:rsid w:val="00AE297E"/>
    <w:rsid w:val="00AE2FA2"/>
    <w:rsid w:val="00AE32EA"/>
    <w:rsid w:val="00AF2015"/>
    <w:rsid w:val="00AF4932"/>
    <w:rsid w:val="00AF5985"/>
    <w:rsid w:val="00B02B1F"/>
    <w:rsid w:val="00B138B9"/>
    <w:rsid w:val="00B13A3E"/>
    <w:rsid w:val="00B201E3"/>
    <w:rsid w:val="00B21F1E"/>
    <w:rsid w:val="00B23B7E"/>
    <w:rsid w:val="00B26834"/>
    <w:rsid w:val="00B33A75"/>
    <w:rsid w:val="00B43095"/>
    <w:rsid w:val="00B4503D"/>
    <w:rsid w:val="00B66357"/>
    <w:rsid w:val="00B70CC9"/>
    <w:rsid w:val="00B7493A"/>
    <w:rsid w:val="00B757A1"/>
    <w:rsid w:val="00B77561"/>
    <w:rsid w:val="00B8630A"/>
    <w:rsid w:val="00B94530"/>
    <w:rsid w:val="00B96250"/>
    <w:rsid w:val="00B96E01"/>
    <w:rsid w:val="00BB21CA"/>
    <w:rsid w:val="00BD07B7"/>
    <w:rsid w:val="00BD38AA"/>
    <w:rsid w:val="00BD3D64"/>
    <w:rsid w:val="00BD43B4"/>
    <w:rsid w:val="00BD7A85"/>
    <w:rsid w:val="00BE4005"/>
    <w:rsid w:val="00BE6369"/>
    <w:rsid w:val="00BE6769"/>
    <w:rsid w:val="00BF4366"/>
    <w:rsid w:val="00BF5D1A"/>
    <w:rsid w:val="00BF6351"/>
    <w:rsid w:val="00BF63A0"/>
    <w:rsid w:val="00C03437"/>
    <w:rsid w:val="00C03A1F"/>
    <w:rsid w:val="00C12B4F"/>
    <w:rsid w:val="00C1621E"/>
    <w:rsid w:val="00C20D2C"/>
    <w:rsid w:val="00C22A0B"/>
    <w:rsid w:val="00C24AB2"/>
    <w:rsid w:val="00C315AF"/>
    <w:rsid w:val="00C32315"/>
    <w:rsid w:val="00C41159"/>
    <w:rsid w:val="00C43070"/>
    <w:rsid w:val="00C43B48"/>
    <w:rsid w:val="00C4518D"/>
    <w:rsid w:val="00C468D0"/>
    <w:rsid w:val="00C46CB5"/>
    <w:rsid w:val="00C5037F"/>
    <w:rsid w:val="00C53996"/>
    <w:rsid w:val="00C5471E"/>
    <w:rsid w:val="00C62BB6"/>
    <w:rsid w:val="00C7051C"/>
    <w:rsid w:val="00C7096B"/>
    <w:rsid w:val="00C720FF"/>
    <w:rsid w:val="00C81C24"/>
    <w:rsid w:val="00C87894"/>
    <w:rsid w:val="00C945BB"/>
    <w:rsid w:val="00CA6956"/>
    <w:rsid w:val="00CB4456"/>
    <w:rsid w:val="00CC7542"/>
    <w:rsid w:val="00CE0305"/>
    <w:rsid w:val="00CE12E0"/>
    <w:rsid w:val="00CF073A"/>
    <w:rsid w:val="00CF2A37"/>
    <w:rsid w:val="00D037B5"/>
    <w:rsid w:val="00D058DA"/>
    <w:rsid w:val="00D05B0C"/>
    <w:rsid w:val="00D17885"/>
    <w:rsid w:val="00D21F88"/>
    <w:rsid w:val="00D263E8"/>
    <w:rsid w:val="00D279C0"/>
    <w:rsid w:val="00D30AAB"/>
    <w:rsid w:val="00D30ADC"/>
    <w:rsid w:val="00D31121"/>
    <w:rsid w:val="00D33846"/>
    <w:rsid w:val="00D3398B"/>
    <w:rsid w:val="00D36202"/>
    <w:rsid w:val="00D53D7A"/>
    <w:rsid w:val="00D63A27"/>
    <w:rsid w:val="00D658C1"/>
    <w:rsid w:val="00D663AB"/>
    <w:rsid w:val="00D74A11"/>
    <w:rsid w:val="00D761CC"/>
    <w:rsid w:val="00D76F8F"/>
    <w:rsid w:val="00D82224"/>
    <w:rsid w:val="00D91B2E"/>
    <w:rsid w:val="00D91E4F"/>
    <w:rsid w:val="00D97658"/>
    <w:rsid w:val="00DA564C"/>
    <w:rsid w:val="00DA5AB0"/>
    <w:rsid w:val="00DB3DA5"/>
    <w:rsid w:val="00DB40B3"/>
    <w:rsid w:val="00DB4423"/>
    <w:rsid w:val="00DB4461"/>
    <w:rsid w:val="00DB5F42"/>
    <w:rsid w:val="00DB7FC5"/>
    <w:rsid w:val="00DC5E52"/>
    <w:rsid w:val="00DD08F8"/>
    <w:rsid w:val="00DD3495"/>
    <w:rsid w:val="00DD3DE4"/>
    <w:rsid w:val="00DD64F5"/>
    <w:rsid w:val="00DD7C12"/>
    <w:rsid w:val="00DE3E88"/>
    <w:rsid w:val="00DF024F"/>
    <w:rsid w:val="00DF1B86"/>
    <w:rsid w:val="00DF2F86"/>
    <w:rsid w:val="00DF35B4"/>
    <w:rsid w:val="00DF5718"/>
    <w:rsid w:val="00E02097"/>
    <w:rsid w:val="00E02523"/>
    <w:rsid w:val="00E04A6C"/>
    <w:rsid w:val="00E107A8"/>
    <w:rsid w:val="00E146ED"/>
    <w:rsid w:val="00E14A4E"/>
    <w:rsid w:val="00E14B4D"/>
    <w:rsid w:val="00E15B95"/>
    <w:rsid w:val="00E15C05"/>
    <w:rsid w:val="00E17005"/>
    <w:rsid w:val="00E21962"/>
    <w:rsid w:val="00E21AB0"/>
    <w:rsid w:val="00E238D4"/>
    <w:rsid w:val="00E23913"/>
    <w:rsid w:val="00E24B5D"/>
    <w:rsid w:val="00E31DC5"/>
    <w:rsid w:val="00E32713"/>
    <w:rsid w:val="00E330A8"/>
    <w:rsid w:val="00E34CC2"/>
    <w:rsid w:val="00E45FC1"/>
    <w:rsid w:val="00E5048E"/>
    <w:rsid w:val="00E50781"/>
    <w:rsid w:val="00E571B2"/>
    <w:rsid w:val="00E60FC4"/>
    <w:rsid w:val="00E65156"/>
    <w:rsid w:val="00E66188"/>
    <w:rsid w:val="00E67533"/>
    <w:rsid w:val="00E70F61"/>
    <w:rsid w:val="00E73092"/>
    <w:rsid w:val="00E75AF2"/>
    <w:rsid w:val="00E77D58"/>
    <w:rsid w:val="00E816CB"/>
    <w:rsid w:val="00E82657"/>
    <w:rsid w:val="00E934B3"/>
    <w:rsid w:val="00E97B53"/>
    <w:rsid w:val="00E97C72"/>
    <w:rsid w:val="00EC50E9"/>
    <w:rsid w:val="00EC611B"/>
    <w:rsid w:val="00ED0ABE"/>
    <w:rsid w:val="00ED122A"/>
    <w:rsid w:val="00ED287A"/>
    <w:rsid w:val="00ED4119"/>
    <w:rsid w:val="00ED64B6"/>
    <w:rsid w:val="00ED668F"/>
    <w:rsid w:val="00EE0E91"/>
    <w:rsid w:val="00EE1F40"/>
    <w:rsid w:val="00EF1EEA"/>
    <w:rsid w:val="00EF7BE9"/>
    <w:rsid w:val="00F01759"/>
    <w:rsid w:val="00F07B0B"/>
    <w:rsid w:val="00F11D87"/>
    <w:rsid w:val="00F1292B"/>
    <w:rsid w:val="00F13862"/>
    <w:rsid w:val="00F142EF"/>
    <w:rsid w:val="00F17495"/>
    <w:rsid w:val="00F23099"/>
    <w:rsid w:val="00F24CDA"/>
    <w:rsid w:val="00F26959"/>
    <w:rsid w:val="00F27A62"/>
    <w:rsid w:val="00F35A18"/>
    <w:rsid w:val="00F50718"/>
    <w:rsid w:val="00F5310A"/>
    <w:rsid w:val="00F550C3"/>
    <w:rsid w:val="00F61172"/>
    <w:rsid w:val="00F6315B"/>
    <w:rsid w:val="00F65F73"/>
    <w:rsid w:val="00F85265"/>
    <w:rsid w:val="00F86F1D"/>
    <w:rsid w:val="00F87F94"/>
    <w:rsid w:val="00F940D3"/>
    <w:rsid w:val="00F95344"/>
    <w:rsid w:val="00F96794"/>
    <w:rsid w:val="00FA34D0"/>
    <w:rsid w:val="00FA78C6"/>
    <w:rsid w:val="00FB53D5"/>
    <w:rsid w:val="00FB68DE"/>
    <w:rsid w:val="00FC11C6"/>
    <w:rsid w:val="00FD3B7C"/>
    <w:rsid w:val="00FD412B"/>
    <w:rsid w:val="00FE5BC9"/>
    <w:rsid w:val="00FF3C3B"/>
    <w:rsid w:val="00FF4AD6"/>
    <w:rsid w:val="00FF6C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B699A5A"/>
  <w15:docId w15:val="{BD104850-B358-4FD0-89A2-D4B82C4630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17495"/>
    <w:rPr>
      <w:rFonts w:ascii="Tahoma" w:hAnsi="Tahoma"/>
    </w:rPr>
  </w:style>
  <w:style w:type="paragraph" w:styleId="Heading5">
    <w:name w:val="heading 5"/>
    <w:basedOn w:val="Normal"/>
    <w:qFormat/>
    <w:rsid w:val="002548BB"/>
    <w:pPr>
      <w:spacing w:before="100" w:beforeAutospacing="1" w:after="100" w:afterAutospacing="1"/>
      <w:outlineLvl w:val="4"/>
    </w:pPr>
    <w:rPr>
      <w:rFonts w:ascii="Times New Roman" w:hAnsi="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CT">
    <w:name w:val="SCT"/>
    <w:basedOn w:val="Normal"/>
    <w:next w:val="PRT"/>
    <w:rsid w:val="00F17495"/>
    <w:pPr>
      <w:suppressAutoHyphens/>
      <w:spacing w:before="240"/>
      <w:jc w:val="both"/>
    </w:pPr>
  </w:style>
  <w:style w:type="paragraph" w:customStyle="1" w:styleId="PRT">
    <w:name w:val="PRT"/>
    <w:basedOn w:val="Normal"/>
    <w:next w:val="ART"/>
    <w:rsid w:val="00F17495"/>
    <w:pPr>
      <w:keepNext/>
      <w:numPr>
        <w:numId w:val="34"/>
      </w:numPr>
      <w:suppressAutoHyphens/>
      <w:spacing w:before="480"/>
      <w:jc w:val="both"/>
      <w:outlineLvl w:val="0"/>
    </w:pPr>
  </w:style>
  <w:style w:type="paragraph" w:customStyle="1" w:styleId="ART">
    <w:name w:val="ART"/>
    <w:basedOn w:val="Normal"/>
    <w:next w:val="PR1"/>
    <w:rsid w:val="00F17495"/>
    <w:pPr>
      <w:keepNext/>
      <w:numPr>
        <w:ilvl w:val="3"/>
        <w:numId w:val="34"/>
      </w:numPr>
      <w:suppressAutoHyphens/>
      <w:spacing w:before="480"/>
      <w:jc w:val="both"/>
      <w:outlineLvl w:val="1"/>
    </w:pPr>
  </w:style>
  <w:style w:type="paragraph" w:customStyle="1" w:styleId="PR1">
    <w:name w:val="PR1"/>
    <w:basedOn w:val="Normal"/>
    <w:link w:val="PR1Char"/>
    <w:rsid w:val="00F17495"/>
    <w:pPr>
      <w:numPr>
        <w:ilvl w:val="4"/>
        <w:numId w:val="34"/>
      </w:numPr>
      <w:suppressAutoHyphens/>
      <w:spacing w:before="240"/>
      <w:jc w:val="both"/>
      <w:outlineLvl w:val="2"/>
    </w:pPr>
  </w:style>
  <w:style w:type="paragraph" w:customStyle="1" w:styleId="PR2">
    <w:name w:val="PR2"/>
    <w:basedOn w:val="Normal"/>
    <w:link w:val="PR2Char"/>
    <w:rsid w:val="00F17495"/>
    <w:pPr>
      <w:numPr>
        <w:ilvl w:val="5"/>
        <w:numId w:val="34"/>
      </w:numPr>
      <w:suppressAutoHyphens/>
      <w:jc w:val="both"/>
      <w:outlineLvl w:val="3"/>
    </w:pPr>
  </w:style>
  <w:style w:type="paragraph" w:customStyle="1" w:styleId="PR3">
    <w:name w:val="PR3"/>
    <w:basedOn w:val="Normal"/>
    <w:link w:val="PR3Char"/>
    <w:rsid w:val="00F17495"/>
    <w:pPr>
      <w:numPr>
        <w:ilvl w:val="6"/>
        <w:numId w:val="34"/>
      </w:numPr>
      <w:suppressAutoHyphens/>
      <w:jc w:val="both"/>
      <w:outlineLvl w:val="4"/>
    </w:pPr>
  </w:style>
  <w:style w:type="paragraph" w:customStyle="1" w:styleId="EOS">
    <w:name w:val="EOS"/>
    <w:basedOn w:val="Normal"/>
    <w:rsid w:val="00F17495"/>
    <w:pPr>
      <w:suppressAutoHyphens/>
      <w:spacing w:before="480"/>
      <w:jc w:val="both"/>
    </w:pPr>
  </w:style>
  <w:style w:type="paragraph" w:customStyle="1" w:styleId="CMT">
    <w:name w:val="CMT"/>
    <w:basedOn w:val="Normal"/>
    <w:link w:val="CMTChar"/>
    <w:rsid w:val="00F17495"/>
    <w:pPr>
      <w:suppressAutoHyphens/>
      <w:spacing w:before="240"/>
      <w:jc w:val="both"/>
    </w:pPr>
    <w:rPr>
      <w:vanish/>
      <w:color w:val="0000FF"/>
    </w:rPr>
  </w:style>
  <w:style w:type="character" w:customStyle="1" w:styleId="CMTChar">
    <w:name w:val="CMT Char"/>
    <w:link w:val="CMT"/>
    <w:rsid w:val="00176552"/>
    <w:rPr>
      <w:vanish/>
      <w:color w:val="0000FF"/>
      <w:sz w:val="22"/>
    </w:rPr>
  </w:style>
  <w:style w:type="paragraph" w:styleId="Header">
    <w:name w:val="header"/>
    <w:basedOn w:val="Normal"/>
    <w:link w:val="HeaderChar"/>
    <w:rsid w:val="00F17495"/>
    <w:pPr>
      <w:tabs>
        <w:tab w:val="center" w:pos="4680"/>
        <w:tab w:val="right" w:pos="9360"/>
      </w:tabs>
    </w:pPr>
  </w:style>
  <w:style w:type="paragraph" w:styleId="Footer">
    <w:name w:val="footer"/>
    <w:basedOn w:val="Normal"/>
    <w:link w:val="FooterChar"/>
    <w:rsid w:val="00F17495"/>
    <w:pPr>
      <w:tabs>
        <w:tab w:val="center" w:pos="4680"/>
        <w:tab w:val="right" w:pos="9360"/>
      </w:tabs>
    </w:pPr>
  </w:style>
  <w:style w:type="paragraph" w:styleId="BalloonText">
    <w:name w:val="Balloon Text"/>
    <w:basedOn w:val="Normal"/>
    <w:semiHidden/>
    <w:rPr>
      <w:rFonts w:cs="Tahoma"/>
      <w:sz w:val="16"/>
      <w:szCs w:val="16"/>
    </w:rPr>
  </w:style>
  <w:style w:type="paragraph" w:styleId="BodyTextIndent">
    <w:name w:val="Body Text Indent"/>
    <w:basedOn w:val="Normal"/>
    <w:link w:val="BodyTextIndentChar"/>
    <w:pPr>
      <w:ind w:left="1440" w:hanging="1440"/>
    </w:pPr>
    <w:rPr>
      <w:szCs w:val="24"/>
    </w:rPr>
  </w:style>
  <w:style w:type="character" w:styleId="Hyperlink">
    <w:name w:val="Hyperlink"/>
    <w:basedOn w:val="DefaultParagraphFont"/>
    <w:rsid w:val="00F17495"/>
    <w:rPr>
      <w:rFonts w:cs="Times New Roman"/>
      <w:color w:val="0000FF"/>
      <w:u w:val="single"/>
    </w:rPr>
  </w:style>
  <w:style w:type="character" w:styleId="Strong">
    <w:name w:val="Strong"/>
    <w:qFormat/>
    <w:rsid w:val="002353D4"/>
    <w:rPr>
      <w:b/>
      <w:bCs/>
    </w:rPr>
  </w:style>
  <w:style w:type="character" w:styleId="Emphasis">
    <w:name w:val="Emphasis"/>
    <w:qFormat/>
    <w:rsid w:val="002353D4"/>
    <w:rPr>
      <w:i/>
      <w:iCs/>
    </w:rPr>
  </w:style>
  <w:style w:type="character" w:styleId="PageNumber">
    <w:name w:val="page number"/>
    <w:basedOn w:val="DefaultParagraphFont"/>
    <w:rsid w:val="002353D4"/>
  </w:style>
  <w:style w:type="character" w:styleId="FollowedHyperlink">
    <w:name w:val="FollowedHyperlink"/>
    <w:rsid w:val="00970CBE"/>
    <w:rPr>
      <w:color w:val="800080"/>
      <w:u w:val="single"/>
    </w:rPr>
  </w:style>
  <w:style w:type="paragraph" w:customStyle="1" w:styleId="PRN">
    <w:name w:val="PRN"/>
    <w:basedOn w:val="Normal"/>
    <w:link w:val="PRNChar"/>
    <w:rsid w:val="00A03E94"/>
    <w:pPr>
      <w:pBdr>
        <w:top w:val="single" w:sz="6" w:space="1" w:color="auto" w:shadow="1"/>
        <w:left w:val="single" w:sz="6" w:space="4" w:color="auto" w:shadow="1"/>
        <w:bottom w:val="single" w:sz="6" w:space="1" w:color="auto" w:shadow="1"/>
        <w:right w:val="single" w:sz="6" w:space="4" w:color="auto" w:shadow="1"/>
      </w:pBdr>
      <w:shd w:val="pct20" w:color="FFFF00" w:fill="FFFFFF"/>
    </w:pPr>
    <w:rPr>
      <w:color w:val="0000FF"/>
      <w:lang w:val="x-none" w:eastAsia="x-none"/>
    </w:rPr>
  </w:style>
  <w:style w:type="character" w:customStyle="1" w:styleId="PRNChar">
    <w:name w:val="PRN Char"/>
    <w:link w:val="PRN"/>
    <w:rsid w:val="00A03E94"/>
    <w:rPr>
      <w:rFonts w:ascii="Arial" w:hAnsi="Arial"/>
      <w:color w:val="0000FF"/>
      <w:shd w:val="pct20" w:color="FFFF00" w:fill="FFFFFF"/>
      <w:lang w:val="x-none" w:eastAsia="x-none"/>
    </w:rPr>
  </w:style>
  <w:style w:type="character" w:customStyle="1" w:styleId="SI">
    <w:name w:val="SI"/>
    <w:basedOn w:val="DefaultParagraphFont"/>
    <w:rsid w:val="00F17495"/>
    <w:rPr>
      <w:rFonts w:cs="Times New Roman"/>
      <w:color w:val="008080"/>
    </w:rPr>
  </w:style>
  <w:style w:type="character" w:customStyle="1" w:styleId="IP">
    <w:name w:val="IP"/>
    <w:basedOn w:val="DefaultParagraphFont"/>
    <w:rsid w:val="00F17495"/>
    <w:rPr>
      <w:rFonts w:cs="Times New Roman"/>
      <w:color w:val="FF0000"/>
    </w:rPr>
  </w:style>
  <w:style w:type="paragraph" w:customStyle="1" w:styleId="CMTList">
    <w:name w:val="CMTList"/>
    <w:basedOn w:val="CMT"/>
    <w:qFormat/>
    <w:rsid w:val="006B0452"/>
    <w:pPr>
      <w:spacing w:before="0"/>
    </w:pPr>
  </w:style>
  <w:style w:type="paragraph" w:styleId="DocumentMap">
    <w:name w:val="Document Map"/>
    <w:basedOn w:val="Normal"/>
    <w:link w:val="DocumentMapChar"/>
    <w:rsid w:val="009F03AC"/>
    <w:rPr>
      <w:sz w:val="16"/>
      <w:szCs w:val="16"/>
      <w:lang w:val="x-none" w:eastAsia="x-none"/>
    </w:rPr>
  </w:style>
  <w:style w:type="character" w:customStyle="1" w:styleId="DocumentMapChar">
    <w:name w:val="Document Map Char"/>
    <w:link w:val="DocumentMap"/>
    <w:rsid w:val="009F03AC"/>
    <w:rPr>
      <w:rFonts w:ascii="Tahoma" w:hAnsi="Tahoma" w:cs="Tahoma"/>
      <w:sz w:val="16"/>
      <w:szCs w:val="16"/>
    </w:rPr>
  </w:style>
  <w:style w:type="paragraph" w:customStyle="1" w:styleId="CMTGreen">
    <w:name w:val="CMTGreen"/>
    <w:basedOn w:val="CMT"/>
    <w:qFormat/>
    <w:rsid w:val="003B6B07"/>
    <w:pPr>
      <w:pBdr>
        <w:top w:val="double" w:sz="4" w:space="1" w:color="008000"/>
        <w:left w:val="double" w:sz="4" w:space="4" w:color="008000"/>
        <w:bottom w:val="double" w:sz="4" w:space="1" w:color="008000"/>
        <w:right w:val="double" w:sz="4" w:space="4" w:color="008000"/>
      </w:pBdr>
    </w:pPr>
    <w:rPr>
      <w:color w:val="008000"/>
    </w:rPr>
  </w:style>
  <w:style w:type="character" w:customStyle="1" w:styleId="PR1Char">
    <w:name w:val="PR1 Char"/>
    <w:link w:val="PR1"/>
    <w:locked/>
    <w:rsid w:val="00360C79"/>
    <w:rPr>
      <w:sz w:val="22"/>
    </w:rPr>
  </w:style>
  <w:style w:type="paragraph" w:customStyle="1" w:styleId="PR4">
    <w:name w:val="PR4"/>
    <w:basedOn w:val="Normal"/>
    <w:rsid w:val="00F17495"/>
    <w:pPr>
      <w:numPr>
        <w:ilvl w:val="7"/>
        <w:numId w:val="34"/>
      </w:numPr>
      <w:suppressAutoHyphens/>
      <w:jc w:val="both"/>
      <w:outlineLvl w:val="5"/>
    </w:pPr>
  </w:style>
  <w:style w:type="character" w:customStyle="1" w:styleId="PR2Char">
    <w:name w:val="PR2 Char"/>
    <w:link w:val="PR2"/>
    <w:locked/>
    <w:rsid w:val="00360C79"/>
    <w:rPr>
      <w:sz w:val="22"/>
    </w:rPr>
  </w:style>
  <w:style w:type="character" w:styleId="CommentReference">
    <w:name w:val="annotation reference"/>
    <w:rsid w:val="002A5B79"/>
    <w:rPr>
      <w:sz w:val="16"/>
      <w:szCs w:val="16"/>
    </w:rPr>
  </w:style>
  <w:style w:type="paragraph" w:styleId="CommentText">
    <w:name w:val="annotation text"/>
    <w:basedOn w:val="Normal"/>
    <w:link w:val="CommentTextChar"/>
    <w:rsid w:val="002A5B79"/>
    <w:rPr>
      <w:lang w:val="x-none" w:eastAsia="x-none"/>
    </w:rPr>
  </w:style>
  <w:style w:type="character" w:customStyle="1" w:styleId="CommentTextChar">
    <w:name w:val="Comment Text Char"/>
    <w:link w:val="CommentText"/>
    <w:rsid w:val="002A5B79"/>
    <w:rPr>
      <w:rFonts w:ascii="Arial" w:hAnsi="Arial"/>
    </w:rPr>
  </w:style>
  <w:style w:type="paragraph" w:styleId="CommentSubject">
    <w:name w:val="annotation subject"/>
    <w:basedOn w:val="CommentText"/>
    <w:next w:val="CommentText"/>
    <w:link w:val="CommentSubjectChar"/>
    <w:rsid w:val="002A5B79"/>
    <w:rPr>
      <w:b/>
      <w:bCs/>
    </w:rPr>
  </w:style>
  <w:style w:type="character" w:customStyle="1" w:styleId="CommentSubjectChar">
    <w:name w:val="Comment Subject Char"/>
    <w:link w:val="CommentSubject"/>
    <w:rsid w:val="002A5B79"/>
    <w:rPr>
      <w:rFonts w:ascii="Arial" w:hAnsi="Arial"/>
      <w:b/>
      <w:bCs/>
    </w:rPr>
  </w:style>
  <w:style w:type="paragraph" w:customStyle="1" w:styleId="TXT">
    <w:name w:val="TXT"/>
    <w:basedOn w:val="Normal"/>
    <w:rsid w:val="00320E2E"/>
    <w:pPr>
      <w:ind w:left="230"/>
    </w:pPr>
    <w:rPr>
      <w:rFonts w:ascii="Courier New" w:hAnsi="Courier New"/>
    </w:rPr>
  </w:style>
  <w:style w:type="paragraph" w:customStyle="1" w:styleId="SUT">
    <w:name w:val="SUT"/>
    <w:basedOn w:val="Normal"/>
    <w:next w:val="PR1"/>
    <w:rsid w:val="00F17495"/>
    <w:pPr>
      <w:numPr>
        <w:ilvl w:val="1"/>
        <w:numId w:val="34"/>
      </w:numPr>
      <w:suppressAutoHyphens/>
      <w:spacing w:before="240"/>
      <w:jc w:val="both"/>
      <w:outlineLvl w:val="0"/>
    </w:pPr>
  </w:style>
  <w:style w:type="paragraph" w:customStyle="1" w:styleId="DST">
    <w:name w:val="DST"/>
    <w:basedOn w:val="Normal"/>
    <w:next w:val="PR1"/>
    <w:rsid w:val="00F17495"/>
    <w:pPr>
      <w:numPr>
        <w:ilvl w:val="2"/>
        <w:numId w:val="34"/>
      </w:numPr>
      <w:suppressAutoHyphens/>
      <w:spacing w:before="240"/>
      <w:jc w:val="both"/>
      <w:outlineLvl w:val="0"/>
    </w:pPr>
  </w:style>
  <w:style w:type="paragraph" w:customStyle="1" w:styleId="PR5">
    <w:name w:val="PR5"/>
    <w:basedOn w:val="Normal"/>
    <w:rsid w:val="00F17495"/>
    <w:pPr>
      <w:numPr>
        <w:ilvl w:val="8"/>
        <w:numId w:val="34"/>
      </w:numPr>
      <w:suppressAutoHyphens/>
      <w:jc w:val="both"/>
      <w:outlineLvl w:val="6"/>
    </w:pPr>
  </w:style>
  <w:style w:type="character" w:customStyle="1" w:styleId="PR3Char">
    <w:name w:val="PR3 Char"/>
    <w:link w:val="PR3"/>
    <w:locked/>
    <w:rsid w:val="00872C33"/>
    <w:rPr>
      <w:sz w:val="22"/>
    </w:rPr>
  </w:style>
  <w:style w:type="paragraph" w:customStyle="1" w:styleId="ArticleB">
    <w:name w:val="ArticleB"/>
    <w:basedOn w:val="Normal"/>
    <w:next w:val="Normal"/>
    <w:rsid w:val="00DB4461"/>
    <w:pPr>
      <w:keepNext/>
      <w:keepLines/>
      <w:suppressAutoHyphens/>
      <w:overflowPunct w:val="0"/>
      <w:autoSpaceDE w:val="0"/>
      <w:autoSpaceDN w:val="0"/>
      <w:adjustRightInd w:val="0"/>
      <w:spacing w:after="120"/>
      <w:textAlignment w:val="baseline"/>
    </w:pPr>
    <w:rPr>
      <w:rFonts w:ascii="Courier New" w:hAnsi="Courier New"/>
      <w:b/>
      <w:caps/>
    </w:rPr>
  </w:style>
  <w:style w:type="paragraph" w:customStyle="1" w:styleId="Level1">
    <w:name w:val="Level1"/>
    <w:basedOn w:val="Normal"/>
    <w:link w:val="Level1Char"/>
    <w:rsid w:val="00452A97"/>
    <w:pPr>
      <w:tabs>
        <w:tab w:val="left" w:pos="720"/>
      </w:tabs>
      <w:suppressAutoHyphens/>
      <w:overflowPunct w:val="0"/>
      <w:autoSpaceDE w:val="0"/>
      <w:autoSpaceDN w:val="0"/>
      <w:adjustRightInd w:val="0"/>
      <w:spacing w:line="360" w:lineRule="auto"/>
      <w:ind w:left="720" w:hanging="360"/>
      <w:textAlignment w:val="baseline"/>
    </w:pPr>
    <w:rPr>
      <w:rFonts w:ascii="Courier New" w:hAnsi="Courier New"/>
    </w:rPr>
  </w:style>
  <w:style w:type="paragraph" w:customStyle="1" w:styleId="Level2">
    <w:name w:val="Level2"/>
    <w:basedOn w:val="Level1"/>
    <w:rsid w:val="00452A97"/>
    <w:pPr>
      <w:tabs>
        <w:tab w:val="clear" w:pos="720"/>
        <w:tab w:val="left" w:pos="1080"/>
      </w:tabs>
      <w:ind w:left="1080"/>
    </w:pPr>
  </w:style>
  <w:style w:type="paragraph" w:customStyle="1" w:styleId="Level3">
    <w:name w:val="Level3"/>
    <w:basedOn w:val="Level2"/>
    <w:rsid w:val="00452A97"/>
    <w:pPr>
      <w:tabs>
        <w:tab w:val="clear" w:pos="1080"/>
        <w:tab w:val="left" w:pos="1440"/>
      </w:tabs>
      <w:ind w:left="1440"/>
    </w:pPr>
  </w:style>
  <w:style w:type="character" w:customStyle="1" w:styleId="Level1Char">
    <w:name w:val="Level1 Char"/>
    <w:link w:val="Level1"/>
    <w:rsid w:val="00452A97"/>
    <w:rPr>
      <w:rFonts w:ascii="Courier New" w:hAnsi="Courier New"/>
    </w:rPr>
  </w:style>
  <w:style w:type="paragraph" w:styleId="BodyText">
    <w:name w:val="Body Text"/>
    <w:basedOn w:val="Normal"/>
    <w:link w:val="BodyTextChar"/>
    <w:unhideWhenUsed/>
    <w:rsid w:val="00F17495"/>
    <w:pPr>
      <w:pBdr>
        <w:top w:val="single" w:sz="4" w:space="1" w:color="auto"/>
        <w:left w:val="single" w:sz="4" w:space="4" w:color="auto"/>
        <w:bottom w:val="single" w:sz="4" w:space="1" w:color="auto"/>
        <w:right w:val="single" w:sz="4" w:space="4" w:color="auto"/>
      </w:pBdr>
      <w:spacing w:after="120"/>
    </w:pPr>
    <w:rPr>
      <w:rFonts w:cs="Tahoma"/>
      <w:color w:val="008080"/>
    </w:rPr>
  </w:style>
  <w:style w:type="character" w:customStyle="1" w:styleId="BodyTextIndentChar">
    <w:name w:val="Body Text Indent Char"/>
    <w:basedOn w:val="DefaultParagraphFont"/>
    <w:link w:val="BodyTextIndent"/>
    <w:rsid w:val="00F17495"/>
    <w:rPr>
      <w:rFonts w:ascii="Arial" w:hAnsi="Arial"/>
      <w:szCs w:val="24"/>
    </w:rPr>
  </w:style>
  <w:style w:type="character" w:customStyle="1" w:styleId="BodyTextChar">
    <w:name w:val="Body Text Char"/>
    <w:basedOn w:val="DefaultParagraphFont"/>
    <w:link w:val="BodyText"/>
    <w:rsid w:val="00F17495"/>
    <w:rPr>
      <w:rFonts w:ascii="Tahoma" w:hAnsi="Tahoma" w:cs="Tahoma"/>
      <w:color w:val="008080"/>
    </w:rPr>
  </w:style>
  <w:style w:type="paragraph" w:customStyle="1" w:styleId="ANT">
    <w:name w:val="ANT"/>
    <w:basedOn w:val="Normal"/>
    <w:rsid w:val="00F17495"/>
    <w:pPr>
      <w:suppressAutoHyphens/>
      <w:spacing w:before="240"/>
      <w:jc w:val="both"/>
    </w:pPr>
    <w:rPr>
      <w:vanish/>
      <w:color w:val="800080"/>
      <w:u w:val="single"/>
    </w:rPr>
  </w:style>
  <w:style w:type="character" w:customStyle="1" w:styleId="CPR">
    <w:name w:val="CPR"/>
    <w:basedOn w:val="DefaultParagraphFont"/>
    <w:rsid w:val="00F17495"/>
    <w:rPr>
      <w:rFonts w:cs="Times New Roman"/>
    </w:rPr>
  </w:style>
  <w:style w:type="character" w:customStyle="1" w:styleId="FooterChar">
    <w:name w:val="Footer Char"/>
    <w:basedOn w:val="DefaultParagraphFont"/>
    <w:link w:val="Footer"/>
    <w:locked/>
    <w:rsid w:val="00F17495"/>
    <w:rPr>
      <w:sz w:val="22"/>
    </w:rPr>
  </w:style>
  <w:style w:type="paragraph" w:customStyle="1" w:styleId="FTR">
    <w:name w:val="FTR"/>
    <w:basedOn w:val="Normal"/>
    <w:rsid w:val="00F17495"/>
    <w:pPr>
      <w:tabs>
        <w:tab w:val="right" w:pos="9360"/>
      </w:tabs>
      <w:suppressAutoHyphens/>
      <w:jc w:val="both"/>
    </w:pPr>
  </w:style>
  <w:style w:type="paragraph" w:customStyle="1" w:styleId="HDR">
    <w:name w:val="HDR"/>
    <w:basedOn w:val="Normal"/>
    <w:rsid w:val="00F17495"/>
    <w:pPr>
      <w:tabs>
        <w:tab w:val="center" w:pos="4608"/>
        <w:tab w:val="right" w:pos="9360"/>
      </w:tabs>
      <w:suppressAutoHyphens/>
      <w:jc w:val="both"/>
    </w:pPr>
  </w:style>
  <w:style w:type="character" w:customStyle="1" w:styleId="HeaderChar">
    <w:name w:val="Header Char"/>
    <w:basedOn w:val="DefaultParagraphFont"/>
    <w:link w:val="Header"/>
    <w:locked/>
    <w:rsid w:val="00F17495"/>
    <w:rPr>
      <w:sz w:val="22"/>
    </w:rPr>
  </w:style>
  <w:style w:type="character" w:customStyle="1" w:styleId="NAM">
    <w:name w:val="NAM"/>
    <w:basedOn w:val="DefaultParagraphFont"/>
    <w:rsid w:val="00F17495"/>
    <w:rPr>
      <w:rFonts w:cs="Times New Roman"/>
    </w:rPr>
  </w:style>
  <w:style w:type="character" w:customStyle="1" w:styleId="NUM">
    <w:name w:val="NUM"/>
    <w:basedOn w:val="DefaultParagraphFont"/>
    <w:rsid w:val="00F17495"/>
    <w:rPr>
      <w:rFonts w:cs="Times New Roman"/>
    </w:rPr>
  </w:style>
  <w:style w:type="paragraph" w:customStyle="1" w:styleId="RJUST">
    <w:name w:val="RJUST"/>
    <w:basedOn w:val="Normal"/>
    <w:rsid w:val="00F17495"/>
    <w:pPr>
      <w:jc w:val="right"/>
    </w:pPr>
  </w:style>
  <w:style w:type="character" w:customStyle="1" w:styleId="SAhyperlink">
    <w:name w:val="SAhyperlink"/>
    <w:basedOn w:val="Hyperlink"/>
    <w:rsid w:val="00F17495"/>
    <w:rPr>
      <w:rFonts w:cs="Times New Roman"/>
      <w:color w:val="E36C0A"/>
      <w:u w:val="single"/>
    </w:rPr>
  </w:style>
  <w:style w:type="character" w:customStyle="1" w:styleId="SPD">
    <w:name w:val="SPD"/>
    <w:basedOn w:val="DefaultParagraphFont"/>
    <w:rsid w:val="00F17495"/>
    <w:rPr>
      <w:rFonts w:cs="Times New Roman"/>
    </w:rPr>
  </w:style>
  <w:style w:type="character" w:customStyle="1" w:styleId="SPN">
    <w:name w:val="SPN"/>
    <w:basedOn w:val="DefaultParagraphFont"/>
    <w:rsid w:val="00F17495"/>
    <w:rPr>
      <w:rFonts w:cs="Times New Roman"/>
    </w:rPr>
  </w:style>
  <w:style w:type="paragraph" w:customStyle="1" w:styleId="TB1">
    <w:name w:val="TB1"/>
    <w:basedOn w:val="Normal"/>
    <w:next w:val="PR1"/>
    <w:rsid w:val="00F17495"/>
    <w:pPr>
      <w:suppressAutoHyphens/>
      <w:spacing w:before="240"/>
      <w:ind w:left="288"/>
      <w:jc w:val="both"/>
    </w:pPr>
  </w:style>
  <w:style w:type="paragraph" w:customStyle="1" w:styleId="TB2">
    <w:name w:val="TB2"/>
    <w:basedOn w:val="Normal"/>
    <w:next w:val="PR2"/>
    <w:rsid w:val="00F17495"/>
    <w:pPr>
      <w:suppressAutoHyphens/>
      <w:spacing w:before="240"/>
      <w:ind w:left="864"/>
      <w:jc w:val="both"/>
    </w:pPr>
  </w:style>
  <w:style w:type="paragraph" w:customStyle="1" w:styleId="TB3">
    <w:name w:val="TB3"/>
    <w:basedOn w:val="Normal"/>
    <w:next w:val="PR3"/>
    <w:rsid w:val="00F17495"/>
    <w:pPr>
      <w:suppressAutoHyphens/>
      <w:spacing w:before="240"/>
      <w:ind w:left="1440"/>
      <w:jc w:val="both"/>
    </w:pPr>
  </w:style>
  <w:style w:type="paragraph" w:customStyle="1" w:styleId="TB4">
    <w:name w:val="TB4"/>
    <w:basedOn w:val="Normal"/>
    <w:next w:val="PR4"/>
    <w:rsid w:val="00F17495"/>
    <w:pPr>
      <w:suppressAutoHyphens/>
      <w:spacing w:before="240"/>
      <w:ind w:left="2016"/>
      <w:jc w:val="both"/>
    </w:pPr>
  </w:style>
  <w:style w:type="paragraph" w:customStyle="1" w:styleId="TB5">
    <w:name w:val="TB5"/>
    <w:basedOn w:val="Normal"/>
    <w:next w:val="PR5"/>
    <w:rsid w:val="00F17495"/>
    <w:pPr>
      <w:suppressAutoHyphens/>
      <w:spacing w:before="240"/>
      <w:ind w:left="2592"/>
      <w:jc w:val="both"/>
    </w:pPr>
  </w:style>
  <w:style w:type="paragraph" w:customStyle="1" w:styleId="TCE">
    <w:name w:val="TCE"/>
    <w:basedOn w:val="Normal"/>
    <w:rsid w:val="00F17495"/>
    <w:pPr>
      <w:suppressAutoHyphens/>
      <w:ind w:left="144" w:hanging="144"/>
    </w:pPr>
  </w:style>
  <w:style w:type="paragraph" w:customStyle="1" w:styleId="TCH">
    <w:name w:val="TCH"/>
    <w:basedOn w:val="Normal"/>
    <w:rsid w:val="00F17495"/>
    <w:pPr>
      <w:suppressAutoHyphens/>
    </w:pPr>
  </w:style>
  <w:style w:type="paragraph" w:customStyle="1" w:styleId="TF1">
    <w:name w:val="TF1"/>
    <w:basedOn w:val="Normal"/>
    <w:next w:val="TB1"/>
    <w:rsid w:val="00F17495"/>
    <w:pPr>
      <w:suppressAutoHyphens/>
      <w:spacing w:before="240"/>
      <w:ind w:left="288"/>
      <w:jc w:val="both"/>
    </w:pPr>
  </w:style>
  <w:style w:type="paragraph" w:customStyle="1" w:styleId="TF2">
    <w:name w:val="TF2"/>
    <w:basedOn w:val="Normal"/>
    <w:next w:val="TB2"/>
    <w:rsid w:val="00F17495"/>
    <w:pPr>
      <w:suppressAutoHyphens/>
      <w:spacing w:before="240"/>
      <w:ind w:left="864"/>
      <w:jc w:val="both"/>
    </w:pPr>
  </w:style>
  <w:style w:type="paragraph" w:customStyle="1" w:styleId="TF3">
    <w:name w:val="TF3"/>
    <w:basedOn w:val="Normal"/>
    <w:next w:val="TB3"/>
    <w:rsid w:val="00F17495"/>
    <w:pPr>
      <w:suppressAutoHyphens/>
      <w:spacing w:before="240"/>
      <w:ind w:left="1440"/>
      <w:jc w:val="both"/>
    </w:pPr>
  </w:style>
  <w:style w:type="paragraph" w:customStyle="1" w:styleId="TF4">
    <w:name w:val="TF4"/>
    <w:basedOn w:val="Normal"/>
    <w:next w:val="TB4"/>
    <w:rsid w:val="00F17495"/>
    <w:pPr>
      <w:suppressAutoHyphens/>
      <w:spacing w:before="240"/>
      <w:ind w:left="2016"/>
      <w:jc w:val="both"/>
    </w:pPr>
  </w:style>
  <w:style w:type="paragraph" w:customStyle="1" w:styleId="TF5">
    <w:name w:val="TF5"/>
    <w:basedOn w:val="Normal"/>
    <w:next w:val="TB5"/>
    <w:rsid w:val="00F17495"/>
    <w:pPr>
      <w:suppressAutoHyphens/>
      <w:spacing w:before="240"/>
      <w:ind w:left="2592"/>
      <w:jc w:val="both"/>
    </w:pPr>
  </w:style>
  <w:style w:type="character" w:styleId="UnresolvedMention">
    <w:name w:val="Unresolved Mention"/>
    <w:basedOn w:val="DefaultParagraphFont"/>
    <w:uiPriority w:val="99"/>
    <w:semiHidden/>
    <w:unhideWhenUsed/>
    <w:rsid w:val="00E77D58"/>
    <w:rPr>
      <w:color w:val="605E5C"/>
      <w:shd w:val="clear" w:color="auto" w:fill="E1DFDD"/>
    </w:rPr>
  </w:style>
  <w:style w:type="paragraph" w:customStyle="1" w:styleId="Pa8">
    <w:name w:val="Pa8"/>
    <w:basedOn w:val="Normal"/>
    <w:next w:val="Normal"/>
    <w:rsid w:val="006152D7"/>
    <w:pPr>
      <w:autoSpaceDE w:val="0"/>
      <w:autoSpaceDN w:val="0"/>
      <w:adjustRightInd w:val="0"/>
      <w:spacing w:after="20" w:line="141" w:lineRule="atLeast"/>
    </w:pPr>
    <w:rPr>
      <w:rFonts w:ascii="Frutiger LT Std 45 Light" w:hAnsi="Frutiger LT Std 45 Light"/>
      <w:sz w:val="24"/>
      <w:szCs w:val="24"/>
    </w:rPr>
  </w:style>
  <w:style w:type="paragraph" w:customStyle="1" w:styleId="Default">
    <w:name w:val="Default"/>
    <w:rsid w:val="006152D7"/>
    <w:pPr>
      <w:autoSpaceDE w:val="0"/>
      <w:autoSpaceDN w:val="0"/>
      <w:adjustRightInd w:val="0"/>
    </w:pPr>
    <w:rPr>
      <w:rFonts w:ascii="Frutiger LT Std 45 Light" w:hAnsi="Frutiger LT Std 45 Light" w:cs="Frutiger LT Std 45 Light"/>
      <w:color w:val="000000"/>
      <w:sz w:val="24"/>
      <w:szCs w:val="24"/>
    </w:rPr>
  </w:style>
  <w:style w:type="paragraph" w:customStyle="1" w:styleId="Pa3">
    <w:name w:val="Pa3"/>
    <w:basedOn w:val="Default"/>
    <w:next w:val="Default"/>
    <w:rsid w:val="006152D7"/>
    <w:pPr>
      <w:spacing w:line="241" w:lineRule="atLeast"/>
    </w:pPr>
    <w:rPr>
      <w:rFonts w:cs="Times New Roman"/>
      <w:color w:val="auto"/>
    </w:rPr>
  </w:style>
  <w:style w:type="paragraph" w:customStyle="1" w:styleId="Pa4">
    <w:name w:val="Pa4"/>
    <w:basedOn w:val="Default"/>
    <w:next w:val="Default"/>
    <w:rsid w:val="006152D7"/>
    <w:pPr>
      <w:spacing w:line="241" w:lineRule="atLeast"/>
    </w:pPr>
    <w:rPr>
      <w:rFonts w:cs="Times New Roman"/>
      <w:color w:val="auto"/>
    </w:rPr>
  </w:style>
  <w:style w:type="paragraph" w:customStyle="1" w:styleId="Arial11pt">
    <w:name w:val="Arial 11pt"/>
    <w:rsid w:val="007064A9"/>
    <w:pPr>
      <w:widowControl w:val="0"/>
      <w:tabs>
        <w:tab w:val="left" w:pos="316"/>
        <w:tab w:val="left" w:pos="720"/>
        <w:tab w:val="left" w:pos="1152"/>
        <w:tab w:val="left" w:pos="1584"/>
        <w:tab w:val="left" w:pos="2016"/>
        <w:tab w:val="left" w:pos="2448"/>
      </w:tabs>
      <w:suppressAutoHyphens/>
      <w:autoSpaceDE w:val="0"/>
      <w:autoSpaceDN w:val="0"/>
      <w:adjustRightInd w:val="0"/>
      <w:spacing w:line="240" w:lineRule="atLeast"/>
      <w:jc w:val="both"/>
    </w:pPr>
    <w:rPr>
      <w:rFonts w:ascii="Arial" w:hAnsi="Arial" w:cs="Arial"/>
      <w:spacing w:val="-2"/>
      <w:sz w:val="22"/>
      <w:szCs w:val="22"/>
    </w:rPr>
  </w:style>
  <w:style w:type="paragraph" w:customStyle="1" w:styleId="Sections">
    <w:name w:val="# Sections"/>
    <w:basedOn w:val="Normal"/>
    <w:rsid w:val="007064A9"/>
    <w:pPr>
      <w:tabs>
        <w:tab w:val="left" w:pos="720"/>
      </w:tabs>
      <w:autoSpaceDE w:val="0"/>
      <w:autoSpaceDN w:val="0"/>
      <w:spacing w:before="80" w:after="80"/>
    </w:pPr>
    <w:rPr>
      <w:rFonts w:ascii="Times New Roman" w:hAnsi="Times New Roman"/>
      <w:b/>
      <w:bCs/>
      <w:color w:val="000000"/>
    </w:rPr>
  </w:style>
  <w:style w:type="paragraph" w:styleId="ListParagraph">
    <w:name w:val="List Paragraph"/>
    <w:basedOn w:val="Normal"/>
    <w:uiPriority w:val="34"/>
    <w:qFormat/>
    <w:rsid w:val="007064A9"/>
    <w:pPr>
      <w:autoSpaceDE w:val="0"/>
      <w:autoSpaceDN w:val="0"/>
      <w:ind w:left="720"/>
      <w:contextualSpacing/>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275655">
      <w:bodyDiv w:val="1"/>
      <w:marLeft w:val="0"/>
      <w:marRight w:val="0"/>
      <w:marTop w:val="0"/>
      <w:marBottom w:val="0"/>
      <w:divBdr>
        <w:top w:val="none" w:sz="0" w:space="0" w:color="auto"/>
        <w:left w:val="none" w:sz="0" w:space="0" w:color="auto"/>
        <w:bottom w:val="none" w:sz="0" w:space="0" w:color="auto"/>
        <w:right w:val="none" w:sz="0" w:space="0" w:color="auto"/>
      </w:divBdr>
      <w:divsChild>
        <w:div w:id="1733888608">
          <w:marLeft w:val="0"/>
          <w:marRight w:val="0"/>
          <w:marTop w:val="0"/>
          <w:marBottom w:val="0"/>
          <w:divBdr>
            <w:top w:val="none" w:sz="0" w:space="0" w:color="auto"/>
            <w:left w:val="none" w:sz="0" w:space="0" w:color="auto"/>
            <w:bottom w:val="none" w:sz="0" w:space="0" w:color="auto"/>
            <w:right w:val="none" w:sz="0" w:space="0" w:color="auto"/>
          </w:divBdr>
          <w:divsChild>
            <w:div w:id="209348308">
              <w:marLeft w:val="0"/>
              <w:marRight w:val="0"/>
              <w:marTop w:val="0"/>
              <w:marBottom w:val="0"/>
              <w:divBdr>
                <w:top w:val="none" w:sz="0" w:space="0" w:color="auto"/>
                <w:left w:val="none" w:sz="0" w:space="0" w:color="auto"/>
                <w:bottom w:val="none" w:sz="0" w:space="0" w:color="auto"/>
                <w:right w:val="none" w:sz="0" w:space="0" w:color="auto"/>
              </w:divBdr>
              <w:divsChild>
                <w:div w:id="15083453">
                  <w:marLeft w:val="0"/>
                  <w:marRight w:val="0"/>
                  <w:marTop w:val="0"/>
                  <w:marBottom w:val="0"/>
                  <w:divBdr>
                    <w:top w:val="none" w:sz="0" w:space="0" w:color="auto"/>
                    <w:left w:val="none" w:sz="0" w:space="0" w:color="auto"/>
                    <w:bottom w:val="none" w:sz="0" w:space="0" w:color="auto"/>
                    <w:right w:val="none" w:sz="0" w:space="0" w:color="auto"/>
                  </w:divBdr>
                  <w:divsChild>
                    <w:div w:id="1651788805">
                      <w:marLeft w:val="0"/>
                      <w:marRight w:val="0"/>
                      <w:marTop w:val="0"/>
                      <w:marBottom w:val="0"/>
                      <w:divBdr>
                        <w:top w:val="none" w:sz="0" w:space="0" w:color="auto"/>
                        <w:left w:val="none" w:sz="0" w:space="0" w:color="auto"/>
                        <w:bottom w:val="none" w:sz="0" w:space="0" w:color="auto"/>
                        <w:right w:val="none" w:sz="0" w:space="0" w:color="auto"/>
                      </w:divBdr>
                      <w:divsChild>
                        <w:div w:id="345251217">
                          <w:marLeft w:val="0"/>
                          <w:marRight w:val="0"/>
                          <w:marTop w:val="0"/>
                          <w:marBottom w:val="0"/>
                          <w:divBdr>
                            <w:top w:val="none" w:sz="0" w:space="0" w:color="auto"/>
                            <w:left w:val="none" w:sz="0" w:space="0" w:color="auto"/>
                            <w:bottom w:val="none" w:sz="0" w:space="0" w:color="auto"/>
                            <w:right w:val="none" w:sz="0" w:space="0" w:color="auto"/>
                          </w:divBdr>
                          <w:divsChild>
                            <w:div w:id="878783578">
                              <w:marLeft w:val="0"/>
                              <w:marRight w:val="0"/>
                              <w:marTop w:val="0"/>
                              <w:marBottom w:val="0"/>
                              <w:divBdr>
                                <w:top w:val="none" w:sz="0" w:space="0" w:color="auto"/>
                                <w:left w:val="none" w:sz="0" w:space="0" w:color="auto"/>
                                <w:bottom w:val="none" w:sz="0" w:space="0" w:color="auto"/>
                                <w:right w:val="none" w:sz="0" w:space="0" w:color="auto"/>
                              </w:divBdr>
                              <w:divsChild>
                                <w:div w:id="931470049">
                                  <w:marLeft w:val="0"/>
                                  <w:marRight w:val="0"/>
                                  <w:marTop w:val="0"/>
                                  <w:marBottom w:val="0"/>
                                  <w:divBdr>
                                    <w:top w:val="none" w:sz="0" w:space="0" w:color="auto"/>
                                    <w:left w:val="none" w:sz="0" w:space="0" w:color="auto"/>
                                    <w:bottom w:val="none" w:sz="0" w:space="0" w:color="auto"/>
                                    <w:right w:val="none" w:sz="0" w:space="0" w:color="auto"/>
                                  </w:divBdr>
                                  <w:divsChild>
                                    <w:div w:id="1877308679">
                                      <w:marLeft w:val="0"/>
                                      <w:marRight w:val="0"/>
                                      <w:marTop w:val="0"/>
                                      <w:marBottom w:val="0"/>
                                      <w:divBdr>
                                        <w:top w:val="none" w:sz="0" w:space="0" w:color="auto"/>
                                        <w:left w:val="none" w:sz="0" w:space="0" w:color="auto"/>
                                        <w:bottom w:val="none" w:sz="0" w:space="0" w:color="auto"/>
                                        <w:right w:val="none" w:sz="0" w:space="0" w:color="auto"/>
                                      </w:divBdr>
                                      <w:divsChild>
                                        <w:div w:id="954294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1726606">
      <w:bodyDiv w:val="1"/>
      <w:marLeft w:val="0"/>
      <w:marRight w:val="0"/>
      <w:marTop w:val="0"/>
      <w:marBottom w:val="0"/>
      <w:divBdr>
        <w:top w:val="none" w:sz="0" w:space="0" w:color="auto"/>
        <w:left w:val="none" w:sz="0" w:space="0" w:color="auto"/>
        <w:bottom w:val="none" w:sz="0" w:space="0" w:color="auto"/>
        <w:right w:val="none" w:sz="0" w:space="0" w:color="auto"/>
      </w:divBdr>
    </w:div>
    <w:div w:id="139426463">
      <w:bodyDiv w:val="1"/>
      <w:marLeft w:val="0"/>
      <w:marRight w:val="0"/>
      <w:marTop w:val="0"/>
      <w:marBottom w:val="0"/>
      <w:divBdr>
        <w:top w:val="none" w:sz="0" w:space="0" w:color="auto"/>
        <w:left w:val="none" w:sz="0" w:space="0" w:color="auto"/>
        <w:bottom w:val="none" w:sz="0" w:space="0" w:color="auto"/>
        <w:right w:val="none" w:sz="0" w:space="0" w:color="auto"/>
      </w:divBdr>
    </w:div>
    <w:div w:id="150221785">
      <w:bodyDiv w:val="1"/>
      <w:marLeft w:val="0"/>
      <w:marRight w:val="0"/>
      <w:marTop w:val="0"/>
      <w:marBottom w:val="0"/>
      <w:divBdr>
        <w:top w:val="none" w:sz="0" w:space="0" w:color="auto"/>
        <w:left w:val="none" w:sz="0" w:space="0" w:color="auto"/>
        <w:bottom w:val="none" w:sz="0" w:space="0" w:color="auto"/>
        <w:right w:val="none" w:sz="0" w:space="0" w:color="auto"/>
      </w:divBdr>
    </w:div>
    <w:div w:id="171115029">
      <w:bodyDiv w:val="1"/>
      <w:marLeft w:val="0"/>
      <w:marRight w:val="0"/>
      <w:marTop w:val="0"/>
      <w:marBottom w:val="0"/>
      <w:divBdr>
        <w:top w:val="none" w:sz="0" w:space="0" w:color="auto"/>
        <w:left w:val="none" w:sz="0" w:space="0" w:color="auto"/>
        <w:bottom w:val="none" w:sz="0" w:space="0" w:color="auto"/>
        <w:right w:val="none" w:sz="0" w:space="0" w:color="auto"/>
      </w:divBdr>
      <w:divsChild>
        <w:div w:id="1648314610">
          <w:marLeft w:val="0"/>
          <w:marRight w:val="0"/>
          <w:marTop w:val="0"/>
          <w:marBottom w:val="0"/>
          <w:divBdr>
            <w:top w:val="none" w:sz="0" w:space="0" w:color="auto"/>
            <w:left w:val="none" w:sz="0" w:space="0" w:color="auto"/>
            <w:bottom w:val="none" w:sz="0" w:space="0" w:color="auto"/>
            <w:right w:val="none" w:sz="0" w:space="0" w:color="auto"/>
          </w:divBdr>
          <w:divsChild>
            <w:div w:id="1543206299">
              <w:marLeft w:val="0"/>
              <w:marRight w:val="0"/>
              <w:marTop w:val="0"/>
              <w:marBottom w:val="0"/>
              <w:divBdr>
                <w:top w:val="none" w:sz="0" w:space="0" w:color="auto"/>
                <w:left w:val="none" w:sz="0" w:space="0" w:color="auto"/>
                <w:bottom w:val="none" w:sz="0" w:space="0" w:color="auto"/>
                <w:right w:val="none" w:sz="0" w:space="0" w:color="auto"/>
              </w:divBdr>
              <w:divsChild>
                <w:div w:id="1654719804">
                  <w:marLeft w:val="0"/>
                  <w:marRight w:val="0"/>
                  <w:marTop w:val="0"/>
                  <w:marBottom w:val="0"/>
                  <w:divBdr>
                    <w:top w:val="none" w:sz="0" w:space="0" w:color="auto"/>
                    <w:left w:val="none" w:sz="0" w:space="0" w:color="auto"/>
                    <w:bottom w:val="none" w:sz="0" w:space="0" w:color="auto"/>
                    <w:right w:val="none" w:sz="0" w:space="0" w:color="auto"/>
                  </w:divBdr>
                  <w:divsChild>
                    <w:div w:id="1267813831">
                      <w:marLeft w:val="0"/>
                      <w:marRight w:val="0"/>
                      <w:marTop w:val="0"/>
                      <w:marBottom w:val="0"/>
                      <w:divBdr>
                        <w:top w:val="none" w:sz="0" w:space="0" w:color="auto"/>
                        <w:left w:val="none" w:sz="0" w:space="0" w:color="auto"/>
                        <w:bottom w:val="none" w:sz="0" w:space="0" w:color="auto"/>
                        <w:right w:val="none" w:sz="0" w:space="0" w:color="auto"/>
                      </w:divBdr>
                      <w:divsChild>
                        <w:div w:id="1564951582">
                          <w:marLeft w:val="0"/>
                          <w:marRight w:val="0"/>
                          <w:marTop w:val="0"/>
                          <w:marBottom w:val="0"/>
                          <w:divBdr>
                            <w:top w:val="none" w:sz="0" w:space="0" w:color="auto"/>
                            <w:left w:val="none" w:sz="0" w:space="0" w:color="auto"/>
                            <w:bottom w:val="none" w:sz="0" w:space="0" w:color="auto"/>
                            <w:right w:val="none" w:sz="0" w:space="0" w:color="auto"/>
                          </w:divBdr>
                          <w:divsChild>
                            <w:div w:id="1091241199">
                              <w:marLeft w:val="0"/>
                              <w:marRight w:val="0"/>
                              <w:marTop w:val="0"/>
                              <w:marBottom w:val="0"/>
                              <w:divBdr>
                                <w:top w:val="none" w:sz="0" w:space="0" w:color="auto"/>
                                <w:left w:val="none" w:sz="0" w:space="0" w:color="auto"/>
                                <w:bottom w:val="none" w:sz="0" w:space="0" w:color="auto"/>
                                <w:right w:val="none" w:sz="0" w:space="0" w:color="auto"/>
                              </w:divBdr>
                              <w:divsChild>
                                <w:div w:id="716660794">
                                  <w:marLeft w:val="0"/>
                                  <w:marRight w:val="0"/>
                                  <w:marTop w:val="0"/>
                                  <w:marBottom w:val="0"/>
                                  <w:divBdr>
                                    <w:top w:val="none" w:sz="0" w:space="0" w:color="auto"/>
                                    <w:left w:val="none" w:sz="0" w:space="0" w:color="auto"/>
                                    <w:bottom w:val="none" w:sz="0" w:space="0" w:color="auto"/>
                                    <w:right w:val="none" w:sz="0" w:space="0" w:color="auto"/>
                                  </w:divBdr>
                                  <w:divsChild>
                                    <w:div w:id="635062535">
                                      <w:marLeft w:val="0"/>
                                      <w:marRight w:val="0"/>
                                      <w:marTop w:val="0"/>
                                      <w:marBottom w:val="0"/>
                                      <w:divBdr>
                                        <w:top w:val="none" w:sz="0" w:space="0" w:color="auto"/>
                                        <w:left w:val="none" w:sz="0" w:space="0" w:color="auto"/>
                                        <w:bottom w:val="none" w:sz="0" w:space="0" w:color="auto"/>
                                        <w:right w:val="none" w:sz="0" w:space="0" w:color="auto"/>
                                      </w:divBdr>
                                      <w:divsChild>
                                        <w:div w:id="1421488039">
                                          <w:marLeft w:val="0"/>
                                          <w:marRight w:val="0"/>
                                          <w:marTop w:val="0"/>
                                          <w:marBottom w:val="0"/>
                                          <w:divBdr>
                                            <w:top w:val="none" w:sz="0" w:space="0" w:color="auto"/>
                                            <w:left w:val="none" w:sz="0" w:space="0" w:color="auto"/>
                                            <w:bottom w:val="none" w:sz="0" w:space="0" w:color="auto"/>
                                            <w:right w:val="none" w:sz="0" w:space="0" w:color="auto"/>
                                          </w:divBdr>
                                          <w:divsChild>
                                            <w:div w:id="817842987">
                                              <w:marLeft w:val="0"/>
                                              <w:marRight w:val="0"/>
                                              <w:marTop w:val="0"/>
                                              <w:marBottom w:val="0"/>
                                              <w:divBdr>
                                                <w:top w:val="none" w:sz="0" w:space="0" w:color="auto"/>
                                                <w:left w:val="none" w:sz="0" w:space="0" w:color="auto"/>
                                                <w:bottom w:val="none" w:sz="0" w:space="0" w:color="auto"/>
                                                <w:right w:val="none" w:sz="0" w:space="0" w:color="auto"/>
                                              </w:divBdr>
                                              <w:divsChild>
                                                <w:div w:id="11733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51353052">
      <w:bodyDiv w:val="1"/>
      <w:marLeft w:val="0"/>
      <w:marRight w:val="0"/>
      <w:marTop w:val="0"/>
      <w:marBottom w:val="0"/>
      <w:divBdr>
        <w:top w:val="none" w:sz="0" w:space="0" w:color="auto"/>
        <w:left w:val="none" w:sz="0" w:space="0" w:color="auto"/>
        <w:bottom w:val="none" w:sz="0" w:space="0" w:color="auto"/>
        <w:right w:val="none" w:sz="0" w:space="0" w:color="auto"/>
      </w:divBdr>
    </w:div>
    <w:div w:id="452291245">
      <w:bodyDiv w:val="1"/>
      <w:marLeft w:val="0"/>
      <w:marRight w:val="0"/>
      <w:marTop w:val="0"/>
      <w:marBottom w:val="0"/>
      <w:divBdr>
        <w:top w:val="none" w:sz="0" w:space="0" w:color="auto"/>
        <w:left w:val="none" w:sz="0" w:space="0" w:color="auto"/>
        <w:bottom w:val="none" w:sz="0" w:space="0" w:color="auto"/>
        <w:right w:val="none" w:sz="0" w:space="0" w:color="auto"/>
      </w:divBdr>
    </w:div>
    <w:div w:id="525681033">
      <w:bodyDiv w:val="1"/>
      <w:marLeft w:val="0"/>
      <w:marRight w:val="0"/>
      <w:marTop w:val="0"/>
      <w:marBottom w:val="0"/>
      <w:divBdr>
        <w:top w:val="none" w:sz="0" w:space="0" w:color="auto"/>
        <w:left w:val="none" w:sz="0" w:space="0" w:color="auto"/>
        <w:bottom w:val="none" w:sz="0" w:space="0" w:color="auto"/>
        <w:right w:val="none" w:sz="0" w:space="0" w:color="auto"/>
      </w:divBdr>
    </w:div>
    <w:div w:id="545484854">
      <w:bodyDiv w:val="1"/>
      <w:marLeft w:val="0"/>
      <w:marRight w:val="0"/>
      <w:marTop w:val="0"/>
      <w:marBottom w:val="0"/>
      <w:divBdr>
        <w:top w:val="none" w:sz="0" w:space="0" w:color="auto"/>
        <w:left w:val="none" w:sz="0" w:space="0" w:color="auto"/>
        <w:bottom w:val="none" w:sz="0" w:space="0" w:color="auto"/>
        <w:right w:val="none" w:sz="0" w:space="0" w:color="auto"/>
      </w:divBdr>
    </w:div>
    <w:div w:id="701058705">
      <w:bodyDiv w:val="1"/>
      <w:marLeft w:val="0"/>
      <w:marRight w:val="0"/>
      <w:marTop w:val="0"/>
      <w:marBottom w:val="0"/>
      <w:divBdr>
        <w:top w:val="none" w:sz="0" w:space="0" w:color="auto"/>
        <w:left w:val="none" w:sz="0" w:space="0" w:color="auto"/>
        <w:bottom w:val="none" w:sz="0" w:space="0" w:color="auto"/>
        <w:right w:val="none" w:sz="0" w:space="0" w:color="auto"/>
      </w:divBdr>
    </w:div>
    <w:div w:id="910964733">
      <w:bodyDiv w:val="1"/>
      <w:marLeft w:val="0"/>
      <w:marRight w:val="0"/>
      <w:marTop w:val="0"/>
      <w:marBottom w:val="0"/>
      <w:divBdr>
        <w:top w:val="none" w:sz="0" w:space="0" w:color="auto"/>
        <w:left w:val="none" w:sz="0" w:space="0" w:color="auto"/>
        <w:bottom w:val="none" w:sz="0" w:space="0" w:color="auto"/>
        <w:right w:val="none" w:sz="0" w:space="0" w:color="auto"/>
      </w:divBdr>
    </w:div>
    <w:div w:id="1195731042">
      <w:bodyDiv w:val="1"/>
      <w:marLeft w:val="0"/>
      <w:marRight w:val="0"/>
      <w:marTop w:val="0"/>
      <w:marBottom w:val="0"/>
      <w:divBdr>
        <w:top w:val="none" w:sz="0" w:space="0" w:color="auto"/>
        <w:left w:val="none" w:sz="0" w:space="0" w:color="auto"/>
        <w:bottom w:val="none" w:sz="0" w:space="0" w:color="auto"/>
        <w:right w:val="none" w:sz="0" w:space="0" w:color="auto"/>
      </w:divBdr>
    </w:div>
    <w:div w:id="1233082070">
      <w:bodyDiv w:val="1"/>
      <w:marLeft w:val="0"/>
      <w:marRight w:val="0"/>
      <w:marTop w:val="0"/>
      <w:marBottom w:val="0"/>
      <w:divBdr>
        <w:top w:val="none" w:sz="0" w:space="0" w:color="auto"/>
        <w:left w:val="none" w:sz="0" w:space="0" w:color="auto"/>
        <w:bottom w:val="none" w:sz="0" w:space="0" w:color="auto"/>
        <w:right w:val="none" w:sz="0" w:space="0" w:color="auto"/>
      </w:divBdr>
    </w:div>
    <w:div w:id="1247416453">
      <w:bodyDiv w:val="1"/>
      <w:marLeft w:val="0"/>
      <w:marRight w:val="0"/>
      <w:marTop w:val="0"/>
      <w:marBottom w:val="0"/>
      <w:divBdr>
        <w:top w:val="none" w:sz="0" w:space="0" w:color="auto"/>
        <w:left w:val="none" w:sz="0" w:space="0" w:color="auto"/>
        <w:bottom w:val="none" w:sz="0" w:space="0" w:color="auto"/>
        <w:right w:val="none" w:sz="0" w:space="0" w:color="auto"/>
      </w:divBdr>
    </w:div>
    <w:div w:id="1377701912">
      <w:bodyDiv w:val="1"/>
      <w:marLeft w:val="0"/>
      <w:marRight w:val="0"/>
      <w:marTop w:val="0"/>
      <w:marBottom w:val="0"/>
      <w:divBdr>
        <w:top w:val="none" w:sz="0" w:space="0" w:color="auto"/>
        <w:left w:val="none" w:sz="0" w:space="0" w:color="auto"/>
        <w:bottom w:val="none" w:sz="0" w:space="0" w:color="auto"/>
        <w:right w:val="none" w:sz="0" w:space="0" w:color="auto"/>
      </w:divBdr>
    </w:div>
    <w:div w:id="1546214311">
      <w:bodyDiv w:val="1"/>
      <w:marLeft w:val="0"/>
      <w:marRight w:val="0"/>
      <w:marTop w:val="0"/>
      <w:marBottom w:val="0"/>
      <w:divBdr>
        <w:top w:val="none" w:sz="0" w:space="0" w:color="auto"/>
        <w:left w:val="none" w:sz="0" w:space="0" w:color="auto"/>
        <w:bottom w:val="none" w:sz="0" w:space="0" w:color="auto"/>
        <w:right w:val="none" w:sz="0" w:space="0" w:color="auto"/>
      </w:divBdr>
    </w:div>
    <w:div w:id="1594557357">
      <w:bodyDiv w:val="1"/>
      <w:marLeft w:val="0"/>
      <w:marRight w:val="0"/>
      <w:marTop w:val="0"/>
      <w:marBottom w:val="0"/>
      <w:divBdr>
        <w:top w:val="none" w:sz="0" w:space="0" w:color="auto"/>
        <w:left w:val="none" w:sz="0" w:space="0" w:color="auto"/>
        <w:bottom w:val="none" w:sz="0" w:space="0" w:color="auto"/>
        <w:right w:val="none" w:sz="0" w:space="0" w:color="auto"/>
      </w:divBdr>
    </w:div>
    <w:div w:id="1695573034">
      <w:bodyDiv w:val="1"/>
      <w:marLeft w:val="0"/>
      <w:marRight w:val="0"/>
      <w:marTop w:val="0"/>
      <w:marBottom w:val="0"/>
      <w:divBdr>
        <w:top w:val="none" w:sz="0" w:space="0" w:color="auto"/>
        <w:left w:val="none" w:sz="0" w:space="0" w:color="auto"/>
        <w:bottom w:val="none" w:sz="0" w:space="0" w:color="auto"/>
        <w:right w:val="none" w:sz="0" w:space="0" w:color="auto"/>
      </w:divBdr>
    </w:div>
    <w:div w:id="1727102394">
      <w:bodyDiv w:val="1"/>
      <w:marLeft w:val="0"/>
      <w:marRight w:val="0"/>
      <w:marTop w:val="0"/>
      <w:marBottom w:val="0"/>
      <w:divBdr>
        <w:top w:val="none" w:sz="0" w:space="0" w:color="auto"/>
        <w:left w:val="none" w:sz="0" w:space="0" w:color="auto"/>
        <w:bottom w:val="none" w:sz="0" w:space="0" w:color="auto"/>
        <w:right w:val="none" w:sz="0" w:space="0" w:color="auto"/>
      </w:divBdr>
    </w:div>
    <w:div w:id="1752851968">
      <w:bodyDiv w:val="1"/>
      <w:marLeft w:val="0"/>
      <w:marRight w:val="0"/>
      <w:marTop w:val="0"/>
      <w:marBottom w:val="0"/>
      <w:divBdr>
        <w:top w:val="none" w:sz="0" w:space="0" w:color="auto"/>
        <w:left w:val="none" w:sz="0" w:space="0" w:color="auto"/>
        <w:bottom w:val="none" w:sz="0" w:space="0" w:color="auto"/>
        <w:right w:val="none" w:sz="0" w:space="0" w:color="auto"/>
      </w:divBdr>
    </w:div>
    <w:div w:id="1839881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www.avmindustire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4A5313-47AF-4CB8-8661-A67900EF8B7A}">
  <ds:schemaRefs>
    <ds:schemaRef ds:uri="http://schemas.openxmlformats.org/officeDocument/2006/bibliography"/>
  </ds:schemaRefs>
</ds:datastoreItem>
</file>

<file path=customXml/itemProps2.xml><?xml version="1.0" encoding="utf-8"?>
<ds:datastoreItem xmlns:ds="http://schemas.openxmlformats.org/officeDocument/2006/customXml" ds:itemID="{B8B9040D-1500-4749-90E4-7316456745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3245</Words>
  <Characters>18497</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SECTION 071413 – HOT FLUID-APPLIED WATERPROOFING</vt:lpstr>
    </vt:vector>
  </TitlesOfParts>
  <Company/>
  <LinksUpToDate>false</LinksUpToDate>
  <CharactersWithSpaces>21699</CharactersWithSpaces>
  <SharedDoc>false</SharedDoc>
  <HLinks>
    <vt:vector size="42" baseType="variant">
      <vt:variant>
        <vt:i4>3145786</vt:i4>
      </vt:variant>
      <vt:variant>
        <vt:i4>18</vt:i4>
      </vt:variant>
      <vt:variant>
        <vt:i4>0</vt:i4>
      </vt:variant>
      <vt:variant>
        <vt:i4>5</vt:i4>
      </vt:variant>
      <vt:variant>
        <vt:lpwstr>http://www.tremcosealants.com/</vt:lpwstr>
      </vt:variant>
      <vt:variant>
        <vt:lpwstr/>
      </vt:variant>
      <vt:variant>
        <vt:i4>6750277</vt:i4>
      </vt:variant>
      <vt:variant>
        <vt:i4>15</vt:i4>
      </vt:variant>
      <vt:variant>
        <vt:i4>0</vt:i4>
      </vt:variant>
      <vt:variant>
        <vt:i4>5</vt:i4>
      </vt:variant>
      <vt:variant>
        <vt:lpwstr>mailto:techresources@tremcoinc.com</vt:lpwstr>
      </vt:variant>
      <vt:variant>
        <vt:lpwstr/>
      </vt:variant>
      <vt:variant>
        <vt:i4>4063329</vt:i4>
      </vt:variant>
      <vt:variant>
        <vt:i4>12</vt:i4>
      </vt:variant>
      <vt:variant>
        <vt:i4>0</vt:i4>
      </vt:variant>
      <vt:variant>
        <vt:i4>5</vt:i4>
      </vt:variant>
      <vt:variant>
        <vt:lpwstr>http://www.epa.gov/</vt:lpwstr>
      </vt:variant>
      <vt:variant>
        <vt:lpwstr/>
      </vt:variant>
      <vt:variant>
        <vt:i4>3342381</vt:i4>
      </vt:variant>
      <vt:variant>
        <vt:i4>9</vt:i4>
      </vt:variant>
      <vt:variant>
        <vt:i4>0</vt:i4>
      </vt:variant>
      <vt:variant>
        <vt:i4>5</vt:i4>
      </vt:variant>
      <vt:variant>
        <vt:lpwstr>http://www.greenguard.org/</vt:lpwstr>
      </vt:variant>
      <vt:variant>
        <vt:lpwstr/>
      </vt:variant>
      <vt:variant>
        <vt:i4>5046342</vt:i4>
      </vt:variant>
      <vt:variant>
        <vt:i4>6</vt:i4>
      </vt:variant>
      <vt:variant>
        <vt:i4>0</vt:i4>
      </vt:variant>
      <vt:variant>
        <vt:i4>5</vt:i4>
      </vt:variant>
      <vt:variant>
        <vt:lpwstr>http://www.astm.org/</vt:lpwstr>
      </vt:variant>
      <vt:variant>
        <vt:lpwstr/>
      </vt:variant>
      <vt:variant>
        <vt:i4>3145786</vt:i4>
      </vt:variant>
      <vt:variant>
        <vt:i4>3</vt:i4>
      </vt:variant>
      <vt:variant>
        <vt:i4>0</vt:i4>
      </vt:variant>
      <vt:variant>
        <vt:i4>5</vt:i4>
      </vt:variant>
      <vt:variant>
        <vt:lpwstr>http://www.tremcosealants.com/</vt:lpwstr>
      </vt:variant>
      <vt:variant>
        <vt:lpwstr/>
      </vt:variant>
      <vt:variant>
        <vt:i4>6750277</vt:i4>
      </vt:variant>
      <vt:variant>
        <vt:i4>0</vt:i4>
      </vt:variant>
      <vt:variant>
        <vt:i4>0</vt:i4>
      </vt:variant>
      <vt:variant>
        <vt:i4>5</vt:i4>
      </vt:variant>
      <vt:variant>
        <vt:lpwstr>mailto:techresources@tremcoinc.com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071413 – HOT FLUID-APPLIED WATERPROOFING</dc:title>
  <dc:subject>HOT FLUID-APPLIED WATERPROOFING</dc:subject>
  <dc:creator>Phil Kabza</dc:creator>
  <cp:keywords/>
  <cp:lastModifiedBy>James Glade</cp:lastModifiedBy>
  <cp:revision>3</cp:revision>
  <cp:lastPrinted>2014-01-02T21:09:00Z</cp:lastPrinted>
  <dcterms:created xsi:type="dcterms:W3CDTF">2021-02-01T17:26:00Z</dcterms:created>
  <dcterms:modified xsi:type="dcterms:W3CDTF">2021-02-01T17:26:00Z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1648605c-4cfa-44f7-b26c-a50e8c7d448b</vt:lpwstr>
  </property>
  <property fmtid="{D5CDD505-2E9C-101B-9397-08002B2CF9AE}" pid="3" name="aliashBlankHTML">
    <vt:lpwstr>Dow Corning</vt:lpwstr>
  </property>
  <property fmtid="{D5CDD505-2E9C-101B-9397-08002B2CF9AE}" pid="4" name="IAM_LGL_ENTITY">
    <vt:lpwstr>Dow Corning</vt:lpwstr>
  </property>
  <property fmtid="{D5CDD505-2E9C-101B-9397-08002B2CF9AE}" pid="5" name="IAM_SECURITY_CLASS">
    <vt:lpwstr>Non-Classified</vt:lpwstr>
  </property>
</Properties>
</file>